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A9746" w14:textId="77777777" w:rsidR="00F67BDC" w:rsidRDefault="00F67BDC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066AB4B4" w14:textId="77777777" w:rsidR="00F34E37" w:rsidRDefault="00F34E37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77F35004" w14:textId="77777777" w:rsidR="00F34E37" w:rsidRPr="002F21F5" w:rsidRDefault="00F34E37" w:rsidP="004A28D9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center"/>
        <w:rPr>
          <w:rFonts w:eastAsiaTheme="minorEastAsia" w:cs="Arial"/>
          <w:b/>
          <w:bCs/>
          <w:sz w:val="24"/>
          <w:lang w:eastAsia="ja-JP"/>
        </w:rPr>
      </w:pPr>
    </w:p>
    <w:p w14:paraId="1628FB64" w14:textId="38C08659" w:rsidR="00CF3B9C" w:rsidRPr="002F21F5" w:rsidRDefault="00CF3B9C" w:rsidP="004A28D9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center"/>
        <w:rPr>
          <w:rFonts w:eastAsiaTheme="minorEastAsia" w:cs="Arial"/>
          <w:b/>
          <w:bCs/>
          <w:sz w:val="40"/>
          <w:szCs w:val="40"/>
          <w:lang w:eastAsia="ja-JP"/>
        </w:rPr>
      </w:pPr>
      <w:r w:rsidRPr="002F21F5">
        <w:rPr>
          <w:rFonts w:eastAsiaTheme="minorEastAsia" w:cs="Arial"/>
          <w:b/>
          <w:bCs/>
          <w:sz w:val="40"/>
          <w:szCs w:val="40"/>
          <w:lang w:eastAsia="ja-JP"/>
        </w:rPr>
        <w:t>PRŮVODNÍ ZPRÁVA</w:t>
      </w:r>
    </w:p>
    <w:p w14:paraId="62AA3D5B" w14:textId="77777777" w:rsidR="00F67BDC" w:rsidRPr="002F21F5" w:rsidRDefault="00F67BDC" w:rsidP="004A28D9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center"/>
        <w:rPr>
          <w:rFonts w:eastAsiaTheme="minorEastAsia" w:cs="Arial"/>
          <w:b/>
          <w:bCs/>
          <w:sz w:val="24"/>
          <w:lang w:eastAsia="ja-JP"/>
        </w:rPr>
      </w:pPr>
    </w:p>
    <w:p w14:paraId="3800BF99" w14:textId="77777777" w:rsidR="00F67BDC" w:rsidRPr="002F21F5" w:rsidRDefault="00F67BDC" w:rsidP="004A28D9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center"/>
        <w:rPr>
          <w:rFonts w:eastAsiaTheme="minorEastAsia" w:cs="Arial"/>
          <w:b/>
          <w:bCs/>
          <w:sz w:val="24"/>
          <w:lang w:eastAsia="ja-JP"/>
        </w:rPr>
      </w:pPr>
    </w:p>
    <w:p w14:paraId="0FC32DDF" w14:textId="77777777" w:rsidR="00F67BDC" w:rsidRPr="002F21F5" w:rsidRDefault="00F67BDC" w:rsidP="004A28D9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center"/>
        <w:rPr>
          <w:rFonts w:eastAsiaTheme="minorEastAsia" w:cs="Arial"/>
          <w:b/>
          <w:bCs/>
          <w:sz w:val="24"/>
          <w:lang w:eastAsia="ja-JP"/>
        </w:rPr>
      </w:pPr>
    </w:p>
    <w:p w14:paraId="4DC37CF5" w14:textId="58A4F07E" w:rsidR="00F67BDC" w:rsidRPr="002F21F5" w:rsidRDefault="00F67BDC" w:rsidP="004A28D9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center"/>
        <w:rPr>
          <w:rFonts w:eastAsiaTheme="minorEastAsia" w:cs="Arial"/>
          <w:b/>
          <w:bCs/>
          <w:sz w:val="24"/>
          <w:lang w:eastAsia="ja-JP"/>
        </w:rPr>
      </w:pPr>
    </w:p>
    <w:p w14:paraId="0BF990B0" w14:textId="77777777" w:rsidR="00262729" w:rsidRPr="002F21F5" w:rsidRDefault="00262729" w:rsidP="004A28D9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center"/>
        <w:rPr>
          <w:rFonts w:eastAsiaTheme="minorEastAsia" w:cs="Arial"/>
          <w:b/>
          <w:bCs/>
          <w:sz w:val="24"/>
          <w:lang w:eastAsia="ja-JP"/>
        </w:rPr>
      </w:pPr>
    </w:p>
    <w:p w14:paraId="003073E7" w14:textId="2F45F86B" w:rsidR="00262729" w:rsidRPr="002F21F5" w:rsidRDefault="00262729" w:rsidP="004A28D9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center"/>
        <w:rPr>
          <w:rFonts w:eastAsiaTheme="minorEastAsia" w:cs="Arial"/>
          <w:b/>
          <w:bCs/>
          <w:sz w:val="24"/>
          <w:lang w:eastAsia="ja-JP"/>
        </w:rPr>
      </w:pPr>
    </w:p>
    <w:p w14:paraId="37D0DD0C" w14:textId="5140B3BF" w:rsidR="00F67BDC" w:rsidRDefault="00B0272B" w:rsidP="004A28D9">
      <w:pPr>
        <w:widowControl w:val="0"/>
        <w:suppressAutoHyphens w:val="0"/>
        <w:autoSpaceDE w:val="0"/>
        <w:autoSpaceDN w:val="0"/>
        <w:adjustRightInd w:val="0"/>
        <w:spacing w:after="240" w:line="300" w:lineRule="atLeast"/>
        <w:ind w:left="0"/>
        <w:jc w:val="center"/>
        <w:rPr>
          <w:rFonts w:eastAsiaTheme="minorEastAsia" w:cs="Arial"/>
          <w:b/>
          <w:bCs/>
          <w:sz w:val="24"/>
          <w:lang w:eastAsia="ja-JP"/>
        </w:rPr>
      </w:pPr>
      <w:r w:rsidRPr="002F21F5">
        <w:rPr>
          <w:rFonts w:eastAsiaTheme="minorEastAsia" w:cs="Arial"/>
          <w:b/>
          <w:bCs/>
          <w:sz w:val="24"/>
          <w:lang w:eastAsia="ja-JP"/>
        </w:rPr>
        <w:t xml:space="preserve">PROJEKT INTERIÉRU – </w:t>
      </w:r>
      <w:r w:rsidR="008E081D">
        <w:rPr>
          <w:rFonts w:eastAsiaTheme="minorEastAsia" w:cs="Arial"/>
          <w:b/>
          <w:bCs/>
          <w:sz w:val="24"/>
          <w:lang w:eastAsia="ja-JP"/>
        </w:rPr>
        <w:t>DŮM DĚTÍ A MLÁDEŽE</w:t>
      </w:r>
      <w:r w:rsidRPr="002F21F5">
        <w:rPr>
          <w:rFonts w:eastAsiaTheme="minorEastAsia" w:cs="Arial"/>
          <w:b/>
          <w:bCs/>
          <w:sz w:val="24"/>
          <w:lang w:eastAsia="ja-JP"/>
        </w:rPr>
        <w:t xml:space="preserve">, </w:t>
      </w:r>
      <w:r w:rsidR="001737FD" w:rsidRPr="002F21F5">
        <w:rPr>
          <w:rFonts w:eastAsiaTheme="minorEastAsia" w:cs="Arial"/>
          <w:b/>
          <w:bCs/>
          <w:sz w:val="24"/>
          <w:lang w:eastAsia="ja-JP"/>
        </w:rPr>
        <w:t xml:space="preserve">Kopřivnice, </w:t>
      </w:r>
      <w:r w:rsidR="008E081D">
        <w:rPr>
          <w:rFonts w:eastAsiaTheme="minorEastAsia" w:cs="Arial"/>
          <w:b/>
          <w:bCs/>
          <w:sz w:val="24"/>
          <w:lang w:eastAsia="ja-JP"/>
        </w:rPr>
        <w:t>Kpt. Jaroše</w:t>
      </w:r>
      <w:r w:rsidRPr="002F21F5">
        <w:rPr>
          <w:rFonts w:eastAsiaTheme="minorEastAsia" w:cs="Arial"/>
          <w:b/>
          <w:bCs/>
          <w:sz w:val="24"/>
          <w:lang w:eastAsia="ja-JP"/>
        </w:rPr>
        <w:t xml:space="preserve"> </w:t>
      </w:r>
      <w:r w:rsidR="008E081D">
        <w:rPr>
          <w:rFonts w:eastAsiaTheme="minorEastAsia" w:cs="Arial"/>
          <w:b/>
          <w:bCs/>
          <w:sz w:val="24"/>
          <w:lang w:eastAsia="ja-JP"/>
        </w:rPr>
        <w:t>1077</w:t>
      </w:r>
    </w:p>
    <w:p w14:paraId="0366A0F5" w14:textId="77777777" w:rsidR="00F34E37" w:rsidRDefault="00F34E37" w:rsidP="00F34E37">
      <w:pPr>
        <w:widowControl w:val="0"/>
        <w:suppressAutoHyphens w:val="0"/>
        <w:autoSpaceDE w:val="0"/>
        <w:autoSpaceDN w:val="0"/>
        <w:adjustRightInd w:val="0"/>
        <w:spacing w:after="240" w:line="300" w:lineRule="atLeast"/>
        <w:ind w:left="0"/>
        <w:jc w:val="both"/>
        <w:rPr>
          <w:rFonts w:eastAsiaTheme="minorEastAsia" w:cs="Arial"/>
          <w:b/>
          <w:bCs/>
          <w:sz w:val="24"/>
          <w:lang w:eastAsia="ja-JP"/>
        </w:rPr>
      </w:pPr>
    </w:p>
    <w:p w14:paraId="21B0604A" w14:textId="77777777" w:rsidR="00F34E37" w:rsidRPr="002F21F5" w:rsidRDefault="00F34E37" w:rsidP="00F34E37">
      <w:pPr>
        <w:widowControl w:val="0"/>
        <w:suppressAutoHyphens w:val="0"/>
        <w:autoSpaceDE w:val="0"/>
        <w:autoSpaceDN w:val="0"/>
        <w:adjustRightInd w:val="0"/>
        <w:spacing w:after="240" w:line="300" w:lineRule="atLeast"/>
        <w:ind w:left="0"/>
        <w:jc w:val="both"/>
        <w:rPr>
          <w:rFonts w:eastAsiaTheme="minorEastAsia" w:cs="Arial"/>
          <w:b/>
          <w:bCs/>
          <w:sz w:val="24"/>
          <w:lang w:eastAsia="ja-JP"/>
        </w:rPr>
      </w:pPr>
    </w:p>
    <w:p w14:paraId="6FD7CA96" w14:textId="77777777" w:rsidR="001B4E23" w:rsidRPr="002F21F5" w:rsidRDefault="001B4E23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  <w:sectPr w:rsidR="001B4E23" w:rsidRPr="002F21F5" w:rsidSect="001B4E23">
          <w:footerReference w:type="default" r:id="rId8"/>
          <w:pgSz w:w="12240" w:h="15840"/>
          <w:pgMar w:top="1276" w:right="900" w:bottom="1560" w:left="1800" w:header="720" w:footer="720" w:gutter="0"/>
          <w:cols w:space="720"/>
          <w:noEndnote/>
        </w:sectPr>
      </w:pPr>
    </w:p>
    <w:p w14:paraId="3E1C2736" w14:textId="77777777" w:rsidR="00A44733" w:rsidRPr="002F21F5" w:rsidRDefault="00A44733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59191603" w14:textId="77777777" w:rsidR="00A44733" w:rsidRPr="002F21F5" w:rsidRDefault="00A44733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326E514D" w14:textId="77777777" w:rsidR="00A44733" w:rsidRPr="002F21F5" w:rsidRDefault="00A44733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4D31B324" w14:textId="77777777" w:rsidR="00A44733" w:rsidRPr="002F21F5" w:rsidRDefault="00A44733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06B24074" w14:textId="77777777" w:rsidR="00A44733" w:rsidRPr="002F21F5" w:rsidRDefault="00A44733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7F5F437B" w14:textId="77777777" w:rsidR="00A44733" w:rsidRPr="002F21F5" w:rsidRDefault="00A44733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2903869E" w14:textId="77777777" w:rsidR="00A44733" w:rsidRPr="002F21F5" w:rsidRDefault="00A44733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07502F8C" w14:textId="77777777" w:rsidR="00A44733" w:rsidRPr="002F21F5" w:rsidRDefault="00A44733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69700D13" w14:textId="62E8B8D3" w:rsidR="00A44733" w:rsidRPr="002F21F5" w:rsidRDefault="00A44733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  <w:r w:rsidRPr="002F21F5">
        <w:rPr>
          <w:rFonts w:eastAsiaTheme="minorEastAsia" w:cs="Arial"/>
          <w:b/>
          <w:bCs/>
          <w:sz w:val="24"/>
          <w:lang w:eastAsia="ja-JP"/>
        </w:rPr>
        <w:t>OBSAH PRŮVODNÍ ZPRÁVY:</w:t>
      </w:r>
    </w:p>
    <w:p w14:paraId="2A3CC0AA" w14:textId="77777777" w:rsidR="00A44733" w:rsidRPr="002F21F5" w:rsidRDefault="00A44733" w:rsidP="00A44733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17A46F2E" w14:textId="4757521F" w:rsidR="00A44733" w:rsidRPr="005421F1" w:rsidRDefault="00A44733" w:rsidP="00A44733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color w:val="31849B" w:themeColor="accent5" w:themeShade="BF"/>
          <w:sz w:val="24"/>
          <w:lang w:eastAsia="ja-JP"/>
        </w:rPr>
      </w:pPr>
      <w:r w:rsidRPr="005421F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 xml:space="preserve">A/   </w:t>
      </w:r>
      <w:r w:rsidR="007E1A92" w:rsidRPr="005421F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>IDENTIFIKAČNÍ ÚDAJE</w:t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  <w:t>str.</w:t>
      </w:r>
      <w:r w:rsidR="004A28D9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 xml:space="preserve"> </w:t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>3</w:t>
      </w:r>
    </w:p>
    <w:p w14:paraId="76680E2B" w14:textId="17BB67C7" w:rsidR="00C073FC" w:rsidRPr="005421F1" w:rsidRDefault="00A44733" w:rsidP="004A28D9">
      <w:pPr>
        <w:widowControl w:val="0"/>
        <w:suppressAutoHyphens w:val="0"/>
        <w:autoSpaceDE w:val="0"/>
        <w:autoSpaceDN w:val="0"/>
        <w:adjustRightInd w:val="0"/>
        <w:spacing w:after="240" w:line="300" w:lineRule="atLeast"/>
        <w:ind w:left="0"/>
        <w:jc w:val="both"/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</w:pPr>
      <w:r w:rsidRPr="005421F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 xml:space="preserve">B/   </w:t>
      </w:r>
      <w:r w:rsidR="007E1A92" w:rsidRPr="005421F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Pr="005421F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>ÚVOD</w:t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  <w:t>str.</w:t>
      </w:r>
      <w:r w:rsidR="004A28D9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 xml:space="preserve"> </w:t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>4</w:t>
      </w:r>
    </w:p>
    <w:p w14:paraId="7CB928B7" w14:textId="7F15731B" w:rsidR="00A44733" w:rsidRPr="005421F1" w:rsidRDefault="002A6BEA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color w:val="31849B" w:themeColor="accent5" w:themeShade="BF"/>
          <w:sz w:val="24"/>
          <w:lang w:eastAsia="ja-JP"/>
        </w:rPr>
      </w:pPr>
      <w:r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>C</w:t>
      </w:r>
      <w:r w:rsidR="00A44733" w:rsidRPr="005421F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 xml:space="preserve">/   </w:t>
      </w:r>
      <w:r w:rsidR="007E1A92" w:rsidRPr="005421F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A44733" w:rsidRPr="005421F1">
        <w:rPr>
          <w:rFonts w:eastAsiaTheme="minorEastAsia" w:cs="Arial"/>
          <w:b/>
          <w:color w:val="31849B" w:themeColor="accent5" w:themeShade="BF"/>
          <w:sz w:val="24"/>
          <w:lang w:eastAsia="ja-JP"/>
        </w:rPr>
        <w:t>INTERIÉR – NÁVRH</w:t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</w:r>
      <w:r w:rsidR="0092680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ab/>
        <w:t>str.</w:t>
      </w:r>
      <w:r w:rsidR="004A28D9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 xml:space="preserve"> </w:t>
      </w:r>
      <w:r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>5</w:t>
      </w:r>
    </w:p>
    <w:p w14:paraId="7F6CDD9D" w14:textId="4125F137" w:rsidR="007E1A92" w:rsidRPr="005421F1" w:rsidRDefault="004A28D9" w:rsidP="007E1A92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b/>
          <w:noProof/>
          <w:color w:val="31849B" w:themeColor="accent5" w:themeShade="BF"/>
          <w:sz w:val="24"/>
          <w:lang w:eastAsia="cs-CZ"/>
        </w:rPr>
      </w:pPr>
      <w:r>
        <w:rPr>
          <w:rFonts w:eastAsiaTheme="minorEastAsia" w:cs="Arial"/>
          <w:b/>
          <w:noProof/>
          <w:color w:val="31849B" w:themeColor="accent5" w:themeShade="BF"/>
          <w:sz w:val="24"/>
          <w:lang w:eastAsia="cs-CZ"/>
        </w:rPr>
        <w:t>D</w:t>
      </w:r>
      <w:r w:rsidR="007E1A92" w:rsidRPr="005421F1">
        <w:rPr>
          <w:rFonts w:eastAsiaTheme="minorEastAsia" w:cs="Arial"/>
          <w:b/>
          <w:noProof/>
          <w:color w:val="31849B" w:themeColor="accent5" w:themeShade="BF"/>
          <w:sz w:val="24"/>
          <w:lang w:eastAsia="cs-CZ"/>
        </w:rPr>
        <w:t xml:space="preserve">/ </w:t>
      </w:r>
      <w:r w:rsidR="007E1A92" w:rsidRPr="005421F1">
        <w:rPr>
          <w:rFonts w:eastAsiaTheme="minorEastAsia" w:cs="Arial"/>
          <w:b/>
          <w:noProof/>
          <w:color w:val="31849B" w:themeColor="accent5" w:themeShade="BF"/>
          <w:sz w:val="24"/>
          <w:lang w:eastAsia="cs-CZ"/>
        </w:rPr>
        <w:tab/>
        <w:t>MATERIÁLOVÉ A BAREVNÉ ŘEŠENÍ INTERIÉRU</w:t>
      </w:r>
      <w:r w:rsidR="00926801">
        <w:rPr>
          <w:rFonts w:eastAsiaTheme="minorEastAsia" w:cs="Arial"/>
          <w:b/>
          <w:noProof/>
          <w:color w:val="31849B" w:themeColor="accent5" w:themeShade="BF"/>
          <w:sz w:val="24"/>
          <w:lang w:eastAsia="cs-CZ"/>
        </w:rPr>
        <w:tab/>
      </w:r>
      <w:r w:rsidR="00926801">
        <w:rPr>
          <w:rFonts w:eastAsiaTheme="minorEastAsia" w:cs="Arial"/>
          <w:b/>
          <w:noProof/>
          <w:color w:val="31849B" w:themeColor="accent5" w:themeShade="BF"/>
          <w:sz w:val="24"/>
          <w:lang w:eastAsia="cs-CZ"/>
        </w:rPr>
        <w:tab/>
      </w:r>
      <w:r w:rsidR="00926801">
        <w:rPr>
          <w:rFonts w:eastAsiaTheme="minorEastAsia" w:cs="Arial"/>
          <w:b/>
          <w:noProof/>
          <w:color w:val="31849B" w:themeColor="accent5" w:themeShade="BF"/>
          <w:sz w:val="24"/>
          <w:lang w:eastAsia="cs-CZ"/>
        </w:rPr>
        <w:tab/>
        <w:t>str.</w:t>
      </w:r>
      <w:r>
        <w:rPr>
          <w:rFonts w:eastAsiaTheme="minorEastAsia" w:cs="Arial"/>
          <w:b/>
          <w:noProof/>
          <w:color w:val="31849B" w:themeColor="accent5" w:themeShade="BF"/>
          <w:sz w:val="24"/>
          <w:lang w:eastAsia="cs-CZ"/>
        </w:rPr>
        <w:t xml:space="preserve"> 6</w:t>
      </w:r>
    </w:p>
    <w:p w14:paraId="664E3DE8" w14:textId="77777777" w:rsidR="00A44733" w:rsidRPr="002F21F5" w:rsidRDefault="00A44733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62A9E132" w14:textId="77777777" w:rsidR="00A44733" w:rsidRPr="002F21F5" w:rsidRDefault="00A44733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39B3B464" w14:textId="77777777" w:rsidR="00A44733" w:rsidRPr="002F21F5" w:rsidRDefault="00A44733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78F3816F" w14:textId="77777777" w:rsidR="00801725" w:rsidRPr="002F21F5" w:rsidRDefault="00801725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30B98453" w14:textId="77777777" w:rsidR="00801725" w:rsidRPr="002F21F5" w:rsidRDefault="00801725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58162783" w14:textId="77777777" w:rsidR="00801725" w:rsidRPr="002F21F5" w:rsidRDefault="00801725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2A3114EE" w14:textId="77777777" w:rsidR="00A44733" w:rsidRPr="002F21F5" w:rsidRDefault="00A44733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64F6B1BE" w14:textId="77777777" w:rsidR="00801725" w:rsidRPr="002F21F5" w:rsidRDefault="00801725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670DA81A" w14:textId="77777777" w:rsidR="00801725" w:rsidRDefault="00801725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47B0C66D" w14:textId="77777777" w:rsidR="004A28D9" w:rsidRDefault="004A28D9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29E82CD8" w14:textId="77777777" w:rsidR="004A28D9" w:rsidRDefault="004A28D9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550ED23F" w14:textId="77777777" w:rsidR="005421F1" w:rsidRDefault="005421F1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b/>
          <w:bCs/>
          <w:sz w:val="24"/>
          <w:lang w:eastAsia="ja-JP"/>
        </w:rPr>
      </w:pPr>
    </w:p>
    <w:p w14:paraId="1FCCEDB7" w14:textId="0608FCD1" w:rsidR="00035630" w:rsidRPr="005421F1" w:rsidRDefault="00C03FE1" w:rsidP="00035630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rPr>
          <w:rFonts w:eastAsiaTheme="minorEastAsia" w:cs="Arial"/>
          <w:color w:val="31849B" w:themeColor="accent5" w:themeShade="BF"/>
          <w:sz w:val="24"/>
          <w:lang w:eastAsia="ja-JP"/>
        </w:rPr>
      </w:pPr>
      <w:r w:rsidRPr="005421F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lastRenderedPageBreak/>
        <w:t>A/   IDENTIFIKAČNÍ ÚDAJE:</w:t>
      </w:r>
    </w:p>
    <w:p w14:paraId="13C8379C" w14:textId="77777777" w:rsidR="00035630" w:rsidRPr="002F21F5" w:rsidRDefault="00035630" w:rsidP="0003563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spacing w:after="240" w:line="300" w:lineRule="atLeast"/>
        <w:ind w:hanging="720"/>
        <w:rPr>
          <w:rFonts w:eastAsiaTheme="minorEastAsia" w:cs="Arial"/>
          <w:sz w:val="24"/>
          <w:lang w:eastAsia="ja-JP"/>
        </w:rPr>
      </w:pPr>
    </w:p>
    <w:p w14:paraId="6E6DBE7C" w14:textId="29325CAE" w:rsidR="00C03FE1" w:rsidRPr="002F21F5" w:rsidRDefault="00C03FE1" w:rsidP="00A17475">
      <w:pPr>
        <w:pStyle w:val="Odstavecseseznamem"/>
        <w:widowControl w:val="0"/>
        <w:suppressAutoHyphens w:val="0"/>
        <w:autoSpaceDE w:val="0"/>
        <w:autoSpaceDN w:val="0"/>
        <w:adjustRightInd w:val="0"/>
        <w:spacing w:after="240" w:line="300" w:lineRule="atLeast"/>
        <w:ind w:left="0"/>
        <w:jc w:val="both"/>
        <w:rPr>
          <w:rFonts w:eastAsiaTheme="minorEastAsia" w:cs="Arial"/>
          <w:b/>
          <w:bCs/>
          <w:sz w:val="24"/>
          <w:lang w:eastAsia="ja-JP"/>
        </w:rPr>
      </w:pPr>
      <w:r w:rsidRPr="002F21F5">
        <w:rPr>
          <w:rFonts w:eastAsiaTheme="minorEastAsia" w:cs="Arial"/>
          <w:b/>
          <w:bCs/>
          <w:sz w:val="24"/>
          <w:lang w:eastAsia="ja-JP"/>
        </w:rPr>
        <w:t>NÁZEV PROJEKTU:</w:t>
      </w:r>
    </w:p>
    <w:p w14:paraId="6D0D87FA" w14:textId="5B9EC677" w:rsidR="001B4E23" w:rsidRPr="002F21F5" w:rsidRDefault="001B4E23" w:rsidP="00C03FE1">
      <w:pPr>
        <w:pStyle w:val="Odstavecseseznamem"/>
        <w:widowControl w:val="0"/>
        <w:suppressAutoHyphens w:val="0"/>
        <w:autoSpaceDE w:val="0"/>
        <w:autoSpaceDN w:val="0"/>
        <w:adjustRightInd w:val="0"/>
        <w:spacing w:after="240" w:line="300" w:lineRule="atLeast"/>
        <w:ind w:left="0"/>
        <w:jc w:val="both"/>
        <w:rPr>
          <w:rFonts w:eastAsiaTheme="minorEastAsia" w:cs="Arial"/>
          <w:bCs/>
          <w:sz w:val="24"/>
          <w:lang w:eastAsia="ja-JP"/>
        </w:rPr>
      </w:pPr>
      <w:r w:rsidRPr="002F21F5">
        <w:rPr>
          <w:rFonts w:eastAsiaTheme="minorEastAsia" w:cs="Arial"/>
          <w:bCs/>
          <w:sz w:val="24"/>
          <w:lang w:eastAsia="ja-JP"/>
        </w:rPr>
        <w:t xml:space="preserve">PROJEKT INTERIÉRU – </w:t>
      </w:r>
      <w:r w:rsidR="008E081D">
        <w:rPr>
          <w:rFonts w:eastAsiaTheme="minorEastAsia" w:cs="Arial"/>
          <w:bCs/>
          <w:sz w:val="24"/>
          <w:lang w:eastAsia="ja-JP"/>
        </w:rPr>
        <w:t>DŮM DĚTÍ A MLÁDEŽE</w:t>
      </w:r>
      <w:r w:rsidRPr="002F21F5">
        <w:rPr>
          <w:rFonts w:eastAsiaTheme="minorEastAsia" w:cs="Arial"/>
          <w:bCs/>
          <w:sz w:val="24"/>
          <w:lang w:eastAsia="ja-JP"/>
        </w:rPr>
        <w:t xml:space="preserve"> Kopřivnice, </w:t>
      </w:r>
      <w:r w:rsidR="008E081D">
        <w:rPr>
          <w:rFonts w:eastAsiaTheme="minorEastAsia" w:cs="Arial"/>
          <w:bCs/>
          <w:sz w:val="24"/>
          <w:lang w:eastAsia="ja-JP"/>
        </w:rPr>
        <w:t>Kpt. Jaroše 1077</w:t>
      </w:r>
      <w:r w:rsidRPr="002F21F5">
        <w:rPr>
          <w:rFonts w:eastAsiaTheme="minorEastAsia" w:cs="Arial"/>
          <w:bCs/>
          <w:sz w:val="24"/>
          <w:lang w:eastAsia="ja-JP"/>
        </w:rPr>
        <w:t xml:space="preserve"> </w:t>
      </w:r>
    </w:p>
    <w:p w14:paraId="0C1A4C17" w14:textId="77777777" w:rsidR="00C03FE1" w:rsidRPr="002F21F5" w:rsidRDefault="00C03FE1" w:rsidP="00C03FE1">
      <w:pPr>
        <w:widowControl w:val="0"/>
        <w:suppressAutoHyphens w:val="0"/>
        <w:autoSpaceDE w:val="0"/>
        <w:autoSpaceDN w:val="0"/>
        <w:adjustRightInd w:val="0"/>
        <w:rPr>
          <w:rFonts w:ascii="TriviaSeznam" w:eastAsiaTheme="minorEastAsia" w:hAnsi="TriviaSeznam" w:cs="TriviaSeznam"/>
          <w:sz w:val="24"/>
          <w:lang w:eastAsia="ja-JP"/>
        </w:rPr>
      </w:pPr>
    </w:p>
    <w:p w14:paraId="67E5CFC4" w14:textId="77777777" w:rsidR="00C03FE1" w:rsidRPr="00A17475" w:rsidRDefault="00C03FE1" w:rsidP="00A17475">
      <w:pPr>
        <w:widowControl w:val="0"/>
        <w:suppressAutoHyphens w:val="0"/>
        <w:autoSpaceDE w:val="0"/>
        <w:autoSpaceDN w:val="0"/>
        <w:adjustRightInd w:val="0"/>
        <w:ind w:left="0"/>
        <w:rPr>
          <w:rFonts w:eastAsiaTheme="minorEastAsia" w:cs="Arial"/>
          <w:b/>
          <w:sz w:val="24"/>
          <w:lang w:eastAsia="ja-JP"/>
        </w:rPr>
      </w:pPr>
      <w:r w:rsidRPr="00A17475">
        <w:rPr>
          <w:rFonts w:eastAsiaTheme="minorEastAsia" w:cs="Arial"/>
          <w:b/>
          <w:sz w:val="24"/>
          <w:lang w:eastAsia="ja-JP"/>
        </w:rPr>
        <w:t>PODROBNĚJŠÍ ZADÁNÍ:</w:t>
      </w:r>
    </w:p>
    <w:p w14:paraId="3B266A32" w14:textId="766081FE" w:rsidR="001B4E23" w:rsidRPr="00A17475" w:rsidRDefault="001B4E23" w:rsidP="00A17475">
      <w:pPr>
        <w:widowControl w:val="0"/>
        <w:suppressAutoHyphens w:val="0"/>
        <w:autoSpaceDE w:val="0"/>
        <w:autoSpaceDN w:val="0"/>
        <w:adjustRightInd w:val="0"/>
        <w:ind w:left="0"/>
        <w:rPr>
          <w:rFonts w:eastAsiaTheme="minorEastAsia" w:cs="Arial"/>
          <w:sz w:val="24"/>
          <w:lang w:eastAsia="ja-JP"/>
        </w:rPr>
      </w:pPr>
      <w:r w:rsidRPr="00A17475">
        <w:rPr>
          <w:rFonts w:eastAsiaTheme="minorEastAsia" w:cs="Arial"/>
          <w:sz w:val="24"/>
          <w:lang w:eastAsia="ja-JP"/>
        </w:rPr>
        <w:t>návrh typových a  atypických interiérových prvků a jejich základní rozměry</w:t>
      </w:r>
    </w:p>
    <w:p w14:paraId="4BC4DB0D" w14:textId="77777777" w:rsidR="001B4E23" w:rsidRPr="00A17475" w:rsidRDefault="001B4E23" w:rsidP="00A17475">
      <w:pPr>
        <w:widowControl w:val="0"/>
        <w:suppressAutoHyphens w:val="0"/>
        <w:autoSpaceDE w:val="0"/>
        <w:autoSpaceDN w:val="0"/>
        <w:adjustRightInd w:val="0"/>
        <w:ind w:left="0"/>
        <w:rPr>
          <w:rFonts w:eastAsiaTheme="minorEastAsia" w:cs="Arial"/>
          <w:sz w:val="24"/>
          <w:lang w:eastAsia="ja-JP"/>
        </w:rPr>
      </w:pPr>
      <w:r w:rsidRPr="00A17475">
        <w:rPr>
          <w:rFonts w:eastAsiaTheme="minorEastAsia" w:cs="Arial"/>
          <w:sz w:val="24"/>
          <w:lang w:eastAsia="ja-JP"/>
        </w:rPr>
        <w:t>technické řešení volného a vestavěného nábytku</w:t>
      </w:r>
    </w:p>
    <w:p w14:paraId="5EC18616" w14:textId="77777777" w:rsidR="00CF3B9C" w:rsidRPr="002F21F5" w:rsidRDefault="00CF3B9C" w:rsidP="008E081D">
      <w:pPr>
        <w:widowControl w:val="0"/>
        <w:suppressAutoHyphens w:val="0"/>
        <w:autoSpaceDE w:val="0"/>
        <w:autoSpaceDN w:val="0"/>
        <w:adjustRightInd w:val="0"/>
        <w:spacing w:after="240" w:line="300" w:lineRule="atLeast"/>
        <w:ind w:left="0"/>
        <w:jc w:val="both"/>
        <w:rPr>
          <w:rFonts w:eastAsiaTheme="minorEastAsia" w:cs="Arial"/>
          <w:b/>
          <w:bCs/>
          <w:sz w:val="24"/>
          <w:lang w:eastAsia="ja-JP"/>
        </w:rPr>
      </w:pPr>
    </w:p>
    <w:p w14:paraId="443AD53B" w14:textId="41CFDF97" w:rsidR="00CF3B9C" w:rsidRPr="002F21F5" w:rsidRDefault="005D2147" w:rsidP="00A17475">
      <w:pPr>
        <w:pStyle w:val="Odstavecseseznamem"/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b/>
          <w:bCs/>
          <w:sz w:val="24"/>
          <w:lang w:eastAsia="ja-JP"/>
        </w:rPr>
      </w:pPr>
      <w:r w:rsidRPr="002F21F5">
        <w:rPr>
          <w:rFonts w:eastAsiaTheme="minorEastAsia" w:cs="Arial"/>
          <w:b/>
          <w:sz w:val="24"/>
          <w:lang w:eastAsia="ja-JP"/>
        </w:rPr>
        <w:t xml:space="preserve">MÍSTO: </w:t>
      </w:r>
    </w:p>
    <w:p w14:paraId="58271CBD" w14:textId="1CFCCE9A" w:rsidR="00035630" w:rsidRPr="002F21F5" w:rsidRDefault="005D2147" w:rsidP="00C03FE1">
      <w:pPr>
        <w:widowControl w:val="0"/>
        <w:suppressAutoHyphens w:val="0"/>
        <w:autoSpaceDE w:val="0"/>
        <w:autoSpaceDN w:val="0"/>
        <w:adjustRightInd w:val="0"/>
        <w:ind w:left="0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sz w:val="24"/>
          <w:lang w:eastAsia="ja-JP"/>
        </w:rPr>
        <w:t xml:space="preserve">ul. </w:t>
      </w:r>
      <w:r w:rsidR="008E081D">
        <w:rPr>
          <w:rFonts w:eastAsiaTheme="minorEastAsia" w:cs="Arial"/>
          <w:bCs/>
          <w:sz w:val="24"/>
          <w:lang w:eastAsia="ja-JP"/>
        </w:rPr>
        <w:t>Kpt. Jaroše 1077</w:t>
      </w:r>
      <w:r w:rsidRPr="002F21F5">
        <w:rPr>
          <w:rFonts w:eastAsiaTheme="minorEastAsia" w:cs="Arial"/>
          <w:sz w:val="24"/>
          <w:lang w:eastAsia="ja-JP"/>
        </w:rPr>
        <w:t xml:space="preserve">, </w:t>
      </w:r>
      <w:r w:rsidR="00F10A77">
        <w:rPr>
          <w:rFonts w:eastAsiaTheme="minorEastAsia" w:cs="Arial"/>
          <w:sz w:val="24"/>
          <w:lang w:eastAsia="ja-JP"/>
        </w:rPr>
        <w:t>Kopřivnice</w:t>
      </w:r>
      <w:r w:rsidR="008E081D">
        <w:rPr>
          <w:rFonts w:eastAsiaTheme="minorEastAsia" w:cs="Arial"/>
          <w:sz w:val="24"/>
          <w:lang w:eastAsia="ja-JP"/>
        </w:rPr>
        <w:t xml:space="preserve"> </w:t>
      </w:r>
    </w:p>
    <w:p w14:paraId="6DA14B69" w14:textId="77777777" w:rsidR="00C03FE1" w:rsidRPr="002F21F5" w:rsidRDefault="00C03FE1" w:rsidP="00C03FE1">
      <w:pPr>
        <w:widowControl w:val="0"/>
        <w:suppressAutoHyphens w:val="0"/>
        <w:autoSpaceDE w:val="0"/>
        <w:autoSpaceDN w:val="0"/>
        <w:adjustRightInd w:val="0"/>
        <w:ind w:left="0"/>
        <w:rPr>
          <w:rFonts w:eastAsiaTheme="minorEastAsia" w:cs="Arial"/>
          <w:sz w:val="24"/>
          <w:lang w:eastAsia="ja-JP"/>
        </w:rPr>
      </w:pPr>
    </w:p>
    <w:p w14:paraId="0F545FCE" w14:textId="4A7612F5" w:rsidR="005D2147" w:rsidRPr="002F21F5" w:rsidRDefault="008E081D" w:rsidP="00A17475">
      <w:pPr>
        <w:widowControl w:val="0"/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/>
        <w:rPr>
          <w:rFonts w:eastAsiaTheme="minorEastAsia" w:cs="Arial"/>
          <w:b/>
          <w:sz w:val="24"/>
          <w:lang w:eastAsia="ja-JP"/>
        </w:rPr>
      </w:pPr>
      <w:r>
        <w:rPr>
          <w:rFonts w:eastAsiaTheme="minorEastAsia" w:cs="Arial"/>
          <w:b/>
          <w:sz w:val="24"/>
          <w:lang w:eastAsia="ja-JP"/>
        </w:rPr>
        <w:t xml:space="preserve">INVESTOR: </w:t>
      </w:r>
    </w:p>
    <w:p w14:paraId="32EC21E7" w14:textId="63AF3690" w:rsidR="005D2147" w:rsidRPr="002F21F5" w:rsidRDefault="00F10A77" w:rsidP="00C03FE1">
      <w:pPr>
        <w:widowControl w:val="0"/>
        <w:suppressAutoHyphens w:val="0"/>
        <w:autoSpaceDE w:val="0"/>
        <w:autoSpaceDN w:val="0"/>
        <w:adjustRightInd w:val="0"/>
        <w:ind w:left="0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sz w:val="24"/>
          <w:lang w:eastAsia="ja-JP"/>
        </w:rPr>
        <w:t>město</w:t>
      </w:r>
      <w:r w:rsidR="00035630" w:rsidRPr="002F21F5">
        <w:rPr>
          <w:rFonts w:eastAsiaTheme="minorEastAsia" w:cs="Arial"/>
          <w:sz w:val="24"/>
          <w:lang w:eastAsia="ja-JP"/>
        </w:rPr>
        <w:t xml:space="preserve"> KOPŘIVNICE</w:t>
      </w:r>
    </w:p>
    <w:p w14:paraId="27DD5A02" w14:textId="5110A363" w:rsidR="00035630" w:rsidRPr="002F21F5" w:rsidRDefault="00035630" w:rsidP="00C03FE1">
      <w:pPr>
        <w:widowControl w:val="0"/>
        <w:suppressAutoHyphens w:val="0"/>
        <w:autoSpaceDE w:val="0"/>
        <w:autoSpaceDN w:val="0"/>
        <w:adjustRightInd w:val="0"/>
        <w:ind w:left="0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sz w:val="24"/>
          <w:lang w:eastAsia="ja-JP"/>
        </w:rPr>
        <w:t xml:space="preserve">Štefánikova 1163, 742 21 </w:t>
      </w:r>
      <w:r w:rsidR="00F10A77" w:rsidRPr="002F21F5">
        <w:rPr>
          <w:rFonts w:eastAsiaTheme="minorEastAsia" w:cs="Arial"/>
          <w:sz w:val="24"/>
          <w:lang w:eastAsia="ja-JP"/>
        </w:rPr>
        <w:t>Kopřivnice</w:t>
      </w:r>
      <w:r w:rsidRPr="002F21F5">
        <w:rPr>
          <w:rFonts w:eastAsiaTheme="minorEastAsia" w:cs="Arial"/>
          <w:sz w:val="24"/>
          <w:lang w:eastAsia="ja-JP"/>
        </w:rPr>
        <w:t xml:space="preserve"> </w:t>
      </w:r>
    </w:p>
    <w:p w14:paraId="71D2D651" w14:textId="77777777" w:rsidR="00210082" w:rsidRPr="002F21F5" w:rsidRDefault="00210082" w:rsidP="00C03FE1">
      <w:pPr>
        <w:widowControl w:val="0"/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rPr>
          <w:rFonts w:eastAsiaTheme="minorEastAsia" w:cs="Arial"/>
          <w:sz w:val="24"/>
          <w:lang w:eastAsia="ja-JP"/>
        </w:rPr>
      </w:pPr>
    </w:p>
    <w:p w14:paraId="4074C83A" w14:textId="675324BA" w:rsidR="005D2147" w:rsidRPr="002F21F5" w:rsidRDefault="00CF3B9C" w:rsidP="00A17475">
      <w:pPr>
        <w:widowControl w:val="0"/>
        <w:tabs>
          <w:tab w:val="left" w:pos="220"/>
          <w:tab w:val="left" w:pos="720"/>
        </w:tabs>
        <w:suppressAutoHyphens w:val="0"/>
        <w:autoSpaceDE w:val="0"/>
        <w:autoSpaceDN w:val="0"/>
        <w:adjustRightInd w:val="0"/>
        <w:ind w:left="0"/>
        <w:rPr>
          <w:rFonts w:eastAsiaTheme="minorEastAsia" w:cs="Arial"/>
          <w:b/>
          <w:sz w:val="24"/>
          <w:lang w:eastAsia="ja-JP"/>
        </w:rPr>
      </w:pPr>
      <w:r w:rsidRPr="002F21F5">
        <w:rPr>
          <w:rFonts w:eastAsiaTheme="minorEastAsia" w:cs="Arial"/>
          <w:b/>
          <w:sz w:val="24"/>
          <w:lang w:eastAsia="ja-JP"/>
        </w:rPr>
        <w:t>AUTOR PROJEKTU</w:t>
      </w:r>
      <w:r w:rsidR="008E081D">
        <w:rPr>
          <w:rFonts w:eastAsiaTheme="minorEastAsia" w:cs="Arial"/>
          <w:b/>
          <w:sz w:val="24"/>
          <w:lang w:eastAsia="ja-JP"/>
        </w:rPr>
        <w:t xml:space="preserve">: </w:t>
      </w:r>
    </w:p>
    <w:p w14:paraId="5B323B00" w14:textId="77777777" w:rsidR="005D2147" w:rsidRPr="002F21F5" w:rsidRDefault="00035630" w:rsidP="00C03FE1">
      <w:pPr>
        <w:widowControl w:val="0"/>
        <w:suppressAutoHyphens w:val="0"/>
        <w:autoSpaceDE w:val="0"/>
        <w:autoSpaceDN w:val="0"/>
        <w:adjustRightInd w:val="0"/>
        <w:ind w:left="0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sz w:val="24"/>
          <w:lang w:eastAsia="ja-JP"/>
        </w:rPr>
        <w:t xml:space="preserve">Ing. Lenka Krhovjáková </w:t>
      </w:r>
    </w:p>
    <w:p w14:paraId="310E585A" w14:textId="77777777" w:rsidR="005D2147" w:rsidRPr="002F21F5" w:rsidRDefault="00641620" w:rsidP="00C03FE1">
      <w:pPr>
        <w:widowControl w:val="0"/>
        <w:suppressAutoHyphens w:val="0"/>
        <w:autoSpaceDE w:val="0"/>
        <w:autoSpaceDN w:val="0"/>
        <w:adjustRightInd w:val="0"/>
        <w:ind w:left="0"/>
        <w:rPr>
          <w:rFonts w:eastAsiaTheme="minorEastAsia" w:cs="Arial"/>
          <w:sz w:val="24"/>
          <w:lang w:eastAsia="ja-JP"/>
        </w:rPr>
      </w:pPr>
      <w:hyperlink r:id="rId9" w:history="1">
        <w:r w:rsidR="005D2147" w:rsidRPr="002F21F5">
          <w:rPr>
            <w:rStyle w:val="Hypertextovodkaz"/>
            <w:rFonts w:eastAsiaTheme="minorEastAsia" w:cs="Arial"/>
            <w:color w:val="auto"/>
            <w:sz w:val="24"/>
            <w:lang w:eastAsia="ja-JP"/>
          </w:rPr>
          <w:t>lenkabures@seznam.cz</w:t>
        </w:r>
      </w:hyperlink>
      <w:r w:rsidR="00035630" w:rsidRPr="002F21F5">
        <w:rPr>
          <w:rFonts w:eastAsiaTheme="minorEastAsia" w:cs="Arial"/>
          <w:sz w:val="24"/>
          <w:lang w:eastAsia="ja-JP"/>
        </w:rPr>
        <w:t xml:space="preserve">, </w:t>
      </w:r>
    </w:p>
    <w:p w14:paraId="0E603703" w14:textId="63023DC3" w:rsidR="005D2147" w:rsidRPr="002F21F5" w:rsidRDefault="008E081D" w:rsidP="00C03FE1">
      <w:pPr>
        <w:widowControl w:val="0"/>
        <w:suppressAutoHyphens w:val="0"/>
        <w:autoSpaceDE w:val="0"/>
        <w:autoSpaceDN w:val="0"/>
        <w:adjustRightInd w:val="0"/>
        <w:ind w:left="0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>tel. 737 382 382</w:t>
      </w:r>
    </w:p>
    <w:p w14:paraId="1C2B180D" w14:textId="77777777" w:rsidR="005D2147" w:rsidRPr="002F21F5" w:rsidRDefault="00035630" w:rsidP="00C03FE1">
      <w:pPr>
        <w:widowControl w:val="0"/>
        <w:suppressAutoHyphens w:val="0"/>
        <w:autoSpaceDE w:val="0"/>
        <w:autoSpaceDN w:val="0"/>
        <w:adjustRightInd w:val="0"/>
        <w:ind w:left="0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sz w:val="24"/>
          <w:lang w:eastAsia="ja-JP"/>
        </w:rPr>
        <w:t xml:space="preserve">IČ: 731 27 299, </w:t>
      </w:r>
    </w:p>
    <w:p w14:paraId="130B9B64" w14:textId="3E910651" w:rsidR="009A37CF" w:rsidRDefault="00F10A77" w:rsidP="00252837">
      <w:pPr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sz w:val="24"/>
          <w:lang w:eastAsia="ja-JP"/>
        </w:rPr>
        <w:t>Libhošť</w:t>
      </w:r>
      <w:r w:rsidR="00035630" w:rsidRPr="002F21F5">
        <w:rPr>
          <w:rFonts w:eastAsiaTheme="minorEastAsia" w:cs="Arial"/>
          <w:sz w:val="24"/>
          <w:lang w:eastAsia="ja-JP"/>
        </w:rPr>
        <w:t xml:space="preserve">̌ </w:t>
      </w:r>
      <w:r w:rsidR="008E081D">
        <w:rPr>
          <w:rFonts w:eastAsiaTheme="minorEastAsia" w:cs="Arial"/>
          <w:sz w:val="24"/>
          <w:lang w:eastAsia="ja-JP"/>
        </w:rPr>
        <w:t>8</w:t>
      </w:r>
      <w:r w:rsidR="00035630" w:rsidRPr="002F21F5">
        <w:rPr>
          <w:rFonts w:eastAsiaTheme="minorEastAsia" w:cs="Arial"/>
          <w:sz w:val="24"/>
          <w:lang w:eastAsia="ja-JP"/>
        </w:rPr>
        <w:t xml:space="preserve">, 742 57 LIBHOŠŤ </w:t>
      </w:r>
    </w:p>
    <w:p w14:paraId="4F84E941" w14:textId="77777777" w:rsidR="00252837" w:rsidRDefault="00252837" w:rsidP="00252837">
      <w:pPr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</w:p>
    <w:p w14:paraId="658EEA8B" w14:textId="77777777" w:rsidR="007B75BA" w:rsidRDefault="007B75BA" w:rsidP="00252837">
      <w:pPr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</w:p>
    <w:p w14:paraId="36C8D653" w14:textId="77777777" w:rsidR="007B75BA" w:rsidRDefault="007B75BA" w:rsidP="00252837">
      <w:pPr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</w:p>
    <w:p w14:paraId="51D30358" w14:textId="77777777" w:rsidR="007B75BA" w:rsidRPr="00252837" w:rsidRDefault="007B75BA" w:rsidP="00252837">
      <w:pPr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</w:p>
    <w:p w14:paraId="7072A301" w14:textId="085A9698" w:rsidR="005D2147" w:rsidRPr="005421F1" w:rsidRDefault="00C03FE1" w:rsidP="00F67BDC">
      <w:pPr>
        <w:widowControl w:val="0"/>
        <w:suppressAutoHyphens w:val="0"/>
        <w:autoSpaceDE w:val="0"/>
        <w:autoSpaceDN w:val="0"/>
        <w:adjustRightInd w:val="0"/>
        <w:spacing w:after="240" w:line="300" w:lineRule="atLeast"/>
        <w:ind w:left="0"/>
        <w:jc w:val="both"/>
        <w:rPr>
          <w:rFonts w:eastAsiaTheme="minorEastAsia" w:cs="Arial"/>
          <w:color w:val="31849B" w:themeColor="accent5" w:themeShade="BF"/>
          <w:sz w:val="24"/>
          <w:lang w:eastAsia="ja-JP"/>
        </w:rPr>
      </w:pPr>
      <w:r w:rsidRPr="005421F1">
        <w:rPr>
          <w:rFonts w:eastAsiaTheme="minorEastAsia" w:cs="Arial"/>
          <w:b/>
          <w:bCs/>
          <w:color w:val="31849B" w:themeColor="accent5" w:themeShade="BF"/>
          <w:sz w:val="24"/>
          <w:lang w:eastAsia="ja-JP"/>
        </w:rPr>
        <w:t>B/   ÚVOD</w:t>
      </w:r>
    </w:p>
    <w:p w14:paraId="78E44AAE" w14:textId="4946625F" w:rsidR="005D2147" w:rsidRPr="002F21F5" w:rsidRDefault="00C54045" w:rsidP="00F67BDC">
      <w:pPr>
        <w:widowControl w:val="0"/>
        <w:suppressAutoHyphens w:val="0"/>
        <w:autoSpaceDE w:val="0"/>
        <w:autoSpaceDN w:val="0"/>
        <w:adjustRightInd w:val="0"/>
        <w:spacing w:after="240" w:line="300" w:lineRule="atLeast"/>
        <w:ind w:left="0"/>
        <w:jc w:val="both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sz w:val="24"/>
          <w:lang w:eastAsia="ja-JP"/>
        </w:rPr>
        <w:t>PROJEKT</w:t>
      </w:r>
      <w:r w:rsidR="005D2147" w:rsidRPr="002F21F5">
        <w:rPr>
          <w:rFonts w:eastAsiaTheme="minorEastAsia" w:cs="Arial"/>
          <w:sz w:val="24"/>
          <w:lang w:eastAsia="ja-JP"/>
        </w:rPr>
        <w:t xml:space="preserve"> INTERIÉRŮ </w:t>
      </w:r>
      <w:r w:rsidR="00F10A77" w:rsidRPr="002F21F5">
        <w:rPr>
          <w:rFonts w:eastAsiaTheme="minorEastAsia" w:cs="Arial"/>
          <w:sz w:val="24"/>
          <w:lang w:eastAsia="ja-JP"/>
        </w:rPr>
        <w:t>řeší</w:t>
      </w:r>
      <w:r w:rsidR="00035630" w:rsidRPr="002F21F5">
        <w:rPr>
          <w:rFonts w:eastAsiaTheme="minorEastAsia" w:cs="Arial"/>
          <w:sz w:val="24"/>
          <w:lang w:eastAsia="ja-JP"/>
        </w:rPr>
        <w:t xml:space="preserve"> </w:t>
      </w:r>
      <w:r w:rsidR="005D2147" w:rsidRPr="002F21F5">
        <w:rPr>
          <w:rFonts w:eastAsiaTheme="minorEastAsia" w:cs="Arial"/>
          <w:sz w:val="24"/>
          <w:lang w:eastAsia="ja-JP"/>
        </w:rPr>
        <w:t xml:space="preserve">prostory v </w:t>
      </w:r>
      <w:r w:rsidR="00035630" w:rsidRPr="002F21F5">
        <w:rPr>
          <w:rFonts w:eastAsiaTheme="minorEastAsia" w:cs="Arial"/>
          <w:sz w:val="24"/>
          <w:lang w:eastAsia="ja-JP"/>
        </w:rPr>
        <w:t xml:space="preserve">objektu </w:t>
      </w:r>
      <w:r w:rsidR="008E081D">
        <w:rPr>
          <w:rFonts w:eastAsiaTheme="minorEastAsia" w:cs="Arial"/>
          <w:sz w:val="24"/>
          <w:lang w:eastAsia="ja-JP"/>
        </w:rPr>
        <w:t>Domu dětí a mládeže v Kopřivnici (dále jen DDM)</w:t>
      </w:r>
      <w:r w:rsidR="005D2147" w:rsidRPr="002F21F5">
        <w:rPr>
          <w:rFonts w:eastAsiaTheme="minorEastAsia" w:cs="Arial"/>
          <w:sz w:val="24"/>
          <w:lang w:eastAsia="ja-JP"/>
        </w:rPr>
        <w:t xml:space="preserve">. Projekt interiérů </w:t>
      </w:r>
      <w:r w:rsidR="008E081D">
        <w:rPr>
          <w:rFonts w:eastAsiaTheme="minorEastAsia" w:cs="Arial"/>
          <w:sz w:val="24"/>
          <w:lang w:eastAsia="ja-JP"/>
        </w:rPr>
        <w:t>se zabývá vybavením tří vybraných místností v DDM Kopřivnice. Ostatní prostory jsou vybaveny stávajícím mobiliářem.</w:t>
      </w:r>
    </w:p>
    <w:p w14:paraId="0382DCEB" w14:textId="33B63770" w:rsidR="007A2CA0" w:rsidRPr="002F21F5" w:rsidRDefault="007A2CA0" w:rsidP="00F67BDC">
      <w:pPr>
        <w:widowControl w:val="0"/>
        <w:suppressAutoHyphens w:val="0"/>
        <w:autoSpaceDE w:val="0"/>
        <w:autoSpaceDN w:val="0"/>
        <w:adjustRightInd w:val="0"/>
        <w:spacing w:after="240" w:line="300" w:lineRule="atLeast"/>
        <w:ind w:left="0"/>
        <w:jc w:val="both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sz w:val="24"/>
          <w:lang w:eastAsia="ja-JP"/>
        </w:rPr>
        <w:t>Projekt má několik částí. Tuto textovou popisnou část dále grafickou část výkresovou a také tabulkovou část s výčtem prvků a předběžným rozpočtem.</w:t>
      </w:r>
    </w:p>
    <w:p w14:paraId="3569AE19" w14:textId="2383E488" w:rsidR="00F67BDC" w:rsidRPr="002F21F5" w:rsidRDefault="00035630" w:rsidP="005814F5">
      <w:pPr>
        <w:widowControl w:val="0"/>
        <w:suppressAutoHyphens w:val="0"/>
        <w:autoSpaceDE w:val="0"/>
        <w:autoSpaceDN w:val="0"/>
        <w:adjustRightInd w:val="0"/>
        <w:spacing w:after="240" w:line="300" w:lineRule="atLeast"/>
        <w:ind w:left="0"/>
        <w:jc w:val="both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sz w:val="24"/>
          <w:lang w:eastAsia="ja-JP"/>
        </w:rPr>
        <w:t xml:space="preserve">Při návrhu byly dodrženy základní parametry </w:t>
      </w:r>
      <w:r w:rsidR="005814F5" w:rsidRPr="002F21F5">
        <w:rPr>
          <w:rFonts w:eastAsiaTheme="minorEastAsia" w:cs="Arial"/>
          <w:sz w:val="24"/>
          <w:lang w:eastAsia="ja-JP"/>
        </w:rPr>
        <w:t>zadání</w:t>
      </w:r>
      <w:r w:rsidRPr="002F21F5">
        <w:rPr>
          <w:rFonts w:eastAsiaTheme="minorEastAsia" w:cs="Arial"/>
          <w:sz w:val="24"/>
          <w:lang w:eastAsia="ja-JP"/>
        </w:rPr>
        <w:t xml:space="preserve">, </w:t>
      </w:r>
      <w:r w:rsidR="008E081D">
        <w:rPr>
          <w:rFonts w:eastAsiaTheme="minorEastAsia" w:cs="Arial"/>
          <w:sz w:val="24"/>
          <w:lang w:eastAsia="ja-JP"/>
        </w:rPr>
        <w:t>probíhaly konzultace a p</w:t>
      </w:r>
      <w:r w:rsidR="006A1D9F" w:rsidRPr="002F21F5">
        <w:rPr>
          <w:rFonts w:eastAsiaTheme="minorEastAsia" w:cs="Arial"/>
          <w:sz w:val="24"/>
          <w:lang w:eastAsia="ja-JP"/>
        </w:rPr>
        <w:t>odněty</w:t>
      </w:r>
      <w:r w:rsidR="008E081D">
        <w:rPr>
          <w:rFonts w:eastAsiaTheme="minorEastAsia" w:cs="Arial"/>
          <w:sz w:val="24"/>
          <w:lang w:eastAsia="ja-JP"/>
        </w:rPr>
        <w:t xml:space="preserve"> z osobních schůzek</w:t>
      </w:r>
      <w:r w:rsidR="006A1D9F" w:rsidRPr="002F21F5">
        <w:rPr>
          <w:rFonts w:eastAsiaTheme="minorEastAsia" w:cs="Arial"/>
          <w:sz w:val="24"/>
          <w:lang w:eastAsia="ja-JP"/>
        </w:rPr>
        <w:t xml:space="preserve"> </w:t>
      </w:r>
      <w:r w:rsidR="008E081D">
        <w:rPr>
          <w:rFonts w:eastAsiaTheme="minorEastAsia" w:cs="Arial"/>
          <w:sz w:val="24"/>
          <w:lang w:eastAsia="ja-JP"/>
        </w:rPr>
        <w:t xml:space="preserve">nebo mailové písemné komunikace </w:t>
      </w:r>
      <w:r w:rsidR="006A1D9F" w:rsidRPr="002F21F5">
        <w:rPr>
          <w:rFonts w:eastAsiaTheme="minorEastAsia" w:cs="Arial"/>
          <w:sz w:val="24"/>
          <w:lang w:eastAsia="ja-JP"/>
        </w:rPr>
        <w:t xml:space="preserve">byly zapracovány, vyvolané </w:t>
      </w:r>
      <w:r w:rsidR="00F10A77" w:rsidRPr="002F21F5">
        <w:rPr>
          <w:rFonts w:eastAsiaTheme="minorEastAsia" w:cs="Arial"/>
          <w:sz w:val="24"/>
          <w:lang w:eastAsia="ja-JP"/>
        </w:rPr>
        <w:t>změny</w:t>
      </w:r>
      <w:r w:rsidR="006A1D9F" w:rsidRPr="002F21F5">
        <w:rPr>
          <w:rFonts w:eastAsiaTheme="minorEastAsia" w:cs="Arial"/>
          <w:sz w:val="24"/>
          <w:lang w:eastAsia="ja-JP"/>
        </w:rPr>
        <w:t xml:space="preserve"> byly vzájemně s investorem </w:t>
      </w:r>
      <w:r w:rsidR="008E081D">
        <w:rPr>
          <w:rFonts w:eastAsiaTheme="minorEastAsia" w:cs="Arial"/>
          <w:sz w:val="24"/>
          <w:lang w:eastAsia="ja-JP"/>
        </w:rPr>
        <w:t>i</w:t>
      </w:r>
      <w:r w:rsidR="006A1D9F" w:rsidRPr="002F21F5">
        <w:rPr>
          <w:rFonts w:eastAsiaTheme="minorEastAsia" w:cs="Arial"/>
          <w:sz w:val="24"/>
          <w:lang w:eastAsia="ja-JP"/>
        </w:rPr>
        <w:t xml:space="preserve"> provozovate</w:t>
      </w:r>
      <w:r w:rsidR="008E081D">
        <w:rPr>
          <w:rFonts w:eastAsiaTheme="minorEastAsia" w:cs="Arial"/>
          <w:sz w:val="24"/>
          <w:lang w:eastAsia="ja-JP"/>
        </w:rPr>
        <w:t>lem</w:t>
      </w:r>
      <w:r w:rsidR="006A1D9F" w:rsidRPr="002F21F5">
        <w:rPr>
          <w:rFonts w:eastAsiaTheme="minorEastAsia" w:cs="Arial"/>
          <w:sz w:val="24"/>
          <w:lang w:eastAsia="ja-JP"/>
        </w:rPr>
        <w:t xml:space="preserve"> </w:t>
      </w:r>
      <w:r w:rsidR="008E081D">
        <w:rPr>
          <w:rFonts w:eastAsiaTheme="minorEastAsia" w:cs="Arial"/>
          <w:sz w:val="24"/>
          <w:lang w:eastAsia="ja-JP"/>
        </w:rPr>
        <w:t>DDM</w:t>
      </w:r>
      <w:r w:rsidR="006A1D9F" w:rsidRPr="002F21F5">
        <w:rPr>
          <w:rFonts w:eastAsiaTheme="minorEastAsia" w:cs="Arial"/>
          <w:sz w:val="24"/>
          <w:lang w:eastAsia="ja-JP"/>
        </w:rPr>
        <w:t xml:space="preserve"> konzultovány a odsouhlaseny. </w:t>
      </w:r>
    </w:p>
    <w:p w14:paraId="7FE8F27A" w14:textId="7FF28C7E" w:rsidR="000C44EF" w:rsidRDefault="005814F5" w:rsidP="005814F5">
      <w:pPr>
        <w:widowControl w:val="0"/>
        <w:suppressAutoHyphens w:val="0"/>
        <w:autoSpaceDE w:val="0"/>
        <w:autoSpaceDN w:val="0"/>
        <w:adjustRightInd w:val="0"/>
        <w:spacing w:after="240" w:line="300" w:lineRule="atLeast"/>
        <w:ind w:left="0"/>
        <w:jc w:val="both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sz w:val="24"/>
          <w:lang w:eastAsia="ja-JP"/>
        </w:rPr>
        <w:t>Při návrhu interiérů</w:t>
      </w:r>
      <w:r w:rsidR="004A28D9">
        <w:rPr>
          <w:rFonts w:eastAsiaTheme="minorEastAsia" w:cs="Arial"/>
          <w:sz w:val="24"/>
          <w:lang w:eastAsia="ja-JP"/>
        </w:rPr>
        <w:t xml:space="preserve"> </w:t>
      </w:r>
      <w:r w:rsidRPr="002F21F5">
        <w:rPr>
          <w:rFonts w:eastAsiaTheme="minorEastAsia" w:cs="Arial"/>
          <w:sz w:val="24"/>
          <w:lang w:eastAsia="ja-JP"/>
        </w:rPr>
        <w:t xml:space="preserve">byly respektovány požadavky </w:t>
      </w:r>
      <w:r w:rsidR="000C44EF" w:rsidRPr="000C44EF">
        <w:rPr>
          <w:rFonts w:cs="Arial"/>
          <w:sz w:val="24"/>
          <w:shd w:val="clear" w:color="auto" w:fill="FFFFFF"/>
        </w:rPr>
        <w:t xml:space="preserve">dle poslední </w:t>
      </w:r>
      <w:r w:rsidR="000C44EF" w:rsidRPr="00D70EB6">
        <w:rPr>
          <w:rFonts w:cs="Arial"/>
          <w:sz w:val="24"/>
          <w:shd w:val="clear" w:color="auto" w:fill="FFFFFF"/>
        </w:rPr>
        <w:t>novely </w:t>
      </w:r>
      <w:hyperlink r:id="rId10" w:history="1">
        <w:r w:rsidR="000C44EF" w:rsidRPr="00D70EB6">
          <w:rPr>
            <w:rStyle w:val="Hypertextovodkaz"/>
            <w:rFonts w:cs="Arial"/>
            <w:color w:val="auto"/>
            <w:sz w:val="24"/>
            <w:u w:val="none"/>
            <w:shd w:val="clear" w:color="auto" w:fill="FFFFFF"/>
          </w:rPr>
          <w:t>stavebního zákona</w:t>
        </w:r>
      </w:hyperlink>
      <w:r w:rsidRPr="000C44EF">
        <w:rPr>
          <w:rFonts w:eastAsiaTheme="minorEastAsia" w:cs="Arial"/>
          <w:sz w:val="24"/>
          <w:lang w:eastAsia="ja-JP"/>
        </w:rPr>
        <w:t xml:space="preserve">. </w:t>
      </w:r>
    </w:p>
    <w:p w14:paraId="4687D8F0" w14:textId="77777777" w:rsidR="004F72FC" w:rsidRPr="000C44EF" w:rsidRDefault="004F72FC" w:rsidP="005814F5">
      <w:pPr>
        <w:widowControl w:val="0"/>
        <w:suppressAutoHyphens w:val="0"/>
        <w:autoSpaceDE w:val="0"/>
        <w:autoSpaceDN w:val="0"/>
        <w:adjustRightInd w:val="0"/>
        <w:spacing w:after="240" w:line="300" w:lineRule="atLeast"/>
        <w:ind w:left="0"/>
        <w:jc w:val="both"/>
        <w:rPr>
          <w:rFonts w:eastAsiaTheme="minorEastAsia" w:cs="Arial"/>
          <w:sz w:val="24"/>
          <w:lang w:eastAsia="ja-JP"/>
        </w:rPr>
      </w:pPr>
    </w:p>
    <w:p w14:paraId="3248C256" w14:textId="77777777" w:rsidR="00035630" w:rsidRPr="002F21F5" w:rsidRDefault="00035630" w:rsidP="00F67BDC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b/>
          <w:bCs/>
          <w:sz w:val="24"/>
          <w:lang w:eastAsia="ja-JP"/>
        </w:rPr>
        <w:t xml:space="preserve">Přehled výchozích podkladů a podmínek pro návrh rekonstrukce objektu </w:t>
      </w:r>
    </w:p>
    <w:p w14:paraId="2C541B22" w14:textId="38A41B38" w:rsidR="00B65FC9" w:rsidRPr="002F21F5" w:rsidRDefault="00035630" w:rsidP="00F67BDC">
      <w:pPr>
        <w:widowControl w:val="0"/>
        <w:suppressAutoHyphens w:val="0"/>
        <w:autoSpaceDE w:val="0"/>
        <w:autoSpaceDN w:val="0"/>
        <w:adjustRightInd w:val="0"/>
        <w:spacing w:after="100"/>
        <w:ind w:left="0"/>
        <w:jc w:val="both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sz w:val="24"/>
          <w:lang w:eastAsia="ja-JP"/>
        </w:rPr>
        <w:t xml:space="preserve">Pro vypracování </w:t>
      </w:r>
      <w:r w:rsidR="005D2147" w:rsidRPr="002F21F5">
        <w:rPr>
          <w:rFonts w:eastAsiaTheme="minorEastAsia" w:cs="Arial"/>
          <w:sz w:val="24"/>
          <w:lang w:eastAsia="ja-JP"/>
        </w:rPr>
        <w:t>návrhu interiérů</w:t>
      </w:r>
      <w:r w:rsidRPr="002F21F5">
        <w:rPr>
          <w:rFonts w:eastAsiaTheme="minorEastAsia" w:cs="Arial"/>
          <w:sz w:val="24"/>
          <w:lang w:eastAsia="ja-JP"/>
        </w:rPr>
        <w:t xml:space="preserve"> objektu bylo použito </w:t>
      </w:r>
      <w:r w:rsidR="00F10A77" w:rsidRPr="002F21F5">
        <w:rPr>
          <w:rFonts w:eastAsiaTheme="minorEastAsia" w:cs="Arial"/>
          <w:sz w:val="24"/>
          <w:lang w:eastAsia="ja-JP"/>
        </w:rPr>
        <w:t>několika</w:t>
      </w:r>
      <w:r w:rsidRPr="002F21F5">
        <w:rPr>
          <w:rFonts w:eastAsiaTheme="minorEastAsia" w:cs="Arial"/>
          <w:sz w:val="24"/>
          <w:lang w:eastAsia="ja-JP"/>
        </w:rPr>
        <w:t xml:space="preserve"> materiálů: </w:t>
      </w:r>
    </w:p>
    <w:p w14:paraId="31A1C28A" w14:textId="6B6E2331" w:rsidR="00B65FC9" w:rsidRPr="002F21F5" w:rsidRDefault="00035630" w:rsidP="00F67BDC">
      <w:pPr>
        <w:widowControl w:val="0"/>
        <w:suppressAutoHyphens w:val="0"/>
        <w:autoSpaceDE w:val="0"/>
        <w:autoSpaceDN w:val="0"/>
        <w:adjustRightInd w:val="0"/>
        <w:spacing w:after="100"/>
        <w:ind w:left="0"/>
        <w:jc w:val="both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sz w:val="24"/>
          <w:lang w:eastAsia="ja-JP"/>
        </w:rPr>
        <w:t>- podmínky návrhu zadal</w:t>
      </w:r>
      <w:r w:rsidR="00F10A77">
        <w:rPr>
          <w:rFonts w:eastAsiaTheme="minorEastAsia" w:cs="Arial"/>
          <w:sz w:val="24"/>
          <w:lang w:eastAsia="ja-JP"/>
        </w:rPr>
        <w:t>o</w:t>
      </w:r>
      <w:r w:rsidRPr="002F21F5">
        <w:rPr>
          <w:rFonts w:eastAsiaTheme="minorEastAsia" w:cs="Arial"/>
          <w:sz w:val="24"/>
          <w:lang w:eastAsia="ja-JP"/>
        </w:rPr>
        <w:t xml:space="preserve"> </w:t>
      </w:r>
      <w:r w:rsidR="00F10A77" w:rsidRPr="002F21F5">
        <w:rPr>
          <w:rFonts w:eastAsiaTheme="minorEastAsia" w:cs="Arial"/>
          <w:sz w:val="24"/>
          <w:lang w:eastAsia="ja-JP"/>
        </w:rPr>
        <w:t>město</w:t>
      </w:r>
      <w:r w:rsidRPr="002F21F5">
        <w:rPr>
          <w:rFonts w:eastAsiaTheme="minorEastAsia" w:cs="Arial"/>
          <w:sz w:val="24"/>
          <w:lang w:eastAsia="ja-JP"/>
        </w:rPr>
        <w:t xml:space="preserve"> </w:t>
      </w:r>
      <w:r w:rsidR="00F10A77" w:rsidRPr="002F21F5">
        <w:rPr>
          <w:rFonts w:eastAsiaTheme="minorEastAsia" w:cs="Arial"/>
          <w:sz w:val="24"/>
          <w:lang w:eastAsia="ja-JP"/>
        </w:rPr>
        <w:t>Kopřivnice</w:t>
      </w:r>
      <w:r w:rsidRPr="002F21F5">
        <w:rPr>
          <w:rFonts w:eastAsiaTheme="minorEastAsia" w:cs="Arial"/>
          <w:sz w:val="24"/>
          <w:lang w:eastAsia="ja-JP"/>
        </w:rPr>
        <w:t>,</w:t>
      </w:r>
      <w:r w:rsidR="005D2147" w:rsidRPr="002F21F5">
        <w:rPr>
          <w:rFonts w:eastAsiaTheme="minorEastAsia" w:cs="Arial"/>
          <w:sz w:val="24"/>
          <w:lang w:eastAsia="ja-JP"/>
        </w:rPr>
        <w:t xml:space="preserve"> provozovate</w:t>
      </w:r>
      <w:r w:rsidR="000C44EF">
        <w:rPr>
          <w:rFonts w:eastAsiaTheme="minorEastAsia" w:cs="Arial"/>
          <w:sz w:val="24"/>
          <w:lang w:eastAsia="ja-JP"/>
        </w:rPr>
        <w:t>le</w:t>
      </w:r>
      <w:r w:rsidR="005D2147" w:rsidRPr="002F21F5">
        <w:rPr>
          <w:rFonts w:eastAsiaTheme="minorEastAsia" w:cs="Arial"/>
          <w:sz w:val="24"/>
          <w:lang w:eastAsia="ja-JP"/>
        </w:rPr>
        <w:t xml:space="preserve"> objektu</w:t>
      </w:r>
      <w:r w:rsidR="000C44EF">
        <w:rPr>
          <w:rFonts w:eastAsiaTheme="minorEastAsia" w:cs="Arial"/>
          <w:sz w:val="24"/>
          <w:lang w:eastAsia="ja-JP"/>
        </w:rPr>
        <w:t xml:space="preserve"> DDM Kopřivnice zastoupeno paní ředitelkou Mullerovou</w:t>
      </w:r>
    </w:p>
    <w:p w14:paraId="25B10426" w14:textId="639E6911" w:rsidR="00035630" w:rsidRPr="002F21F5" w:rsidRDefault="00035630" w:rsidP="00F67BDC">
      <w:pPr>
        <w:widowControl w:val="0"/>
        <w:suppressAutoHyphens w:val="0"/>
        <w:autoSpaceDE w:val="0"/>
        <w:autoSpaceDN w:val="0"/>
        <w:adjustRightInd w:val="0"/>
        <w:spacing w:after="100"/>
        <w:ind w:left="0"/>
        <w:jc w:val="both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sz w:val="24"/>
          <w:lang w:eastAsia="ja-JP"/>
        </w:rPr>
        <w:t>- výkresové podklady</w:t>
      </w:r>
      <w:r w:rsidR="00B65FC9" w:rsidRPr="002F21F5">
        <w:rPr>
          <w:rFonts w:eastAsiaTheme="minorEastAsia" w:cs="Arial"/>
          <w:sz w:val="24"/>
          <w:lang w:eastAsia="ja-JP"/>
        </w:rPr>
        <w:t xml:space="preserve"> p</w:t>
      </w:r>
      <w:r w:rsidR="007A2CA0" w:rsidRPr="002F21F5">
        <w:rPr>
          <w:rFonts w:eastAsiaTheme="minorEastAsia" w:cs="Arial"/>
          <w:sz w:val="24"/>
          <w:lang w:eastAsia="ja-JP"/>
        </w:rPr>
        <w:t>ro</w:t>
      </w:r>
      <w:r w:rsidR="00B65FC9" w:rsidRPr="002F21F5">
        <w:rPr>
          <w:rFonts w:eastAsiaTheme="minorEastAsia" w:cs="Arial"/>
          <w:sz w:val="24"/>
          <w:lang w:eastAsia="ja-JP"/>
        </w:rPr>
        <w:t xml:space="preserve">jektu pro stavební </w:t>
      </w:r>
      <w:r w:rsidR="006A1D9F" w:rsidRPr="002F21F5">
        <w:rPr>
          <w:rFonts w:eastAsiaTheme="minorEastAsia" w:cs="Arial"/>
          <w:sz w:val="24"/>
          <w:lang w:eastAsia="ja-JP"/>
        </w:rPr>
        <w:t>povolení</w:t>
      </w:r>
      <w:r w:rsidR="00B65FC9" w:rsidRPr="002F21F5">
        <w:rPr>
          <w:rFonts w:eastAsiaTheme="minorEastAsia" w:cs="Arial"/>
          <w:sz w:val="24"/>
          <w:lang w:eastAsia="ja-JP"/>
        </w:rPr>
        <w:t xml:space="preserve"> </w:t>
      </w:r>
      <w:r w:rsidR="000C44EF">
        <w:rPr>
          <w:rFonts w:eastAsiaTheme="minorEastAsia" w:cs="Arial"/>
          <w:sz w:val="24"/>
          <w:lang w:eastAsia="ja-JP"/>
        </w:rPr>
        <w:t xml:space="preserve">od </w:t>
      </w:r>
      <w:r w:rsidR="003520A3">
        <w:rPr>
          <w:rFonts w:eastAsiaTheme="minorEastAsia" w:cs="Arial"/>
          <w:sz w:val="24"/>
          <w:lang w:eastAsia="ja-JP"/>
        </w:rPr>
        <w:t xml:space="preserve">studia </w:t>
      </w:r>
      <w:r w:rsidR="000C44EF">
        <w:rPr>
          <w:rFonts w:eastAsiaTheme="minorEastAsia" w:cs="Arial"/>
          <w:sz w:val="24"/>
          <w:lang w:eastAsia="ja-JP"/>
        </w:rPr>
        <w:t>Kamil Mrva arch</w:t>
      </w:r>
      <w:r w:rsidR="003520A3">
        <w:rPr>
          <w:rFonts w:eastAsiaTheme="minorEastAsia" w:cs="Arial"/>
          <w:sz w:val="24"/>
          <w:lang w:eastAsia="ja-JP"/>
        </w:rPr>
        <w:t>itects</w:t>
      </w:r>
      <w:r w:rsidR="000C44EF">
        <w:rPr>
          <w:rFonts w:eastAsiaTheme="minorEastAsia" w:cs="Arial"/>
          <w:sz w:val="24"/>
          <w:lang w:eastAsia="ja-JP"/>
        </w:rPr>
        <w:t xml:space="preserve">. </w:t>
      </w:r>
    </w:p>
    <w:p w14:paraId="12F8DB62" w14:textId="356AA1E0" w:rsidR="00035630" w:rsidRPr="002F21F5" w:rsidRDefault="00035630" w:rsidP="00F67BDC">
      <w:pPr>
        <w:widowControl w:val="0"/>
        <w:suppressAutoHyphens w:val="0"/>
        <w:autoSpaceDE w:val="0"/>
        <w:autoSpaceDN w:val="0"/>
        <w:adjustRightInd w:val="0"/>
        <w:spacing w:after="100"/>
        <w:ind w:left="0"/>
        <w:jc w:val="both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sz w:val="24"/>
          <w:lang w:eastAsia="ja-JP"/>
        </w:rPr>
        <w:t xml:space="preserve">- </w:t>
      </w:r>
      <w:r w:rsidR="000C44EF">
        <w:rPr>
          <w:rFonts w:eastAsiaTheme="minorEastAsia" w:cs="Arial"/>
          <w:sz w:val="24"/>
          <w:lang w:eastAsia="ja-JP"/>
        </w:rPr>
        <w:t xml:space="preserve">osobní návštěva a </w:t>
      </w:r>
      <w:r w:rsidRPr="002F21F5">
        <w:rPr>
          <w:rFonts w:eastAsiaTheme="minorEastAsia" w:cs="Arial"/>
          <w:sz w:val="24"/>
          <w:lang w:eastAsia="ja-JP"/>
        </w:rPr>
        <w:t>foto</w:t>
      </w:r>
      <w:r w:rsidR="000C44EF">
        <w:rPr>
          <w:rFonts w:eastAsiaTheme="minorEastAsia" w:cs="Arial"/>
          <w:sz w:val="24"/>
          <w:lang w:eastAsia="ja-JP"/>
        </w:rPr>
        <w:t>dokumentace</w:t>
      </w:r>
      <w:r w:rsidRPr="002F21F5">
        <w:rPr>
          <w:rFonts w:eastAsiaTheme="minorEastAsia" w:cs="Arial"/>
          <w:sz w:val="24"/>
          <w:lang w:eastAsia="ja-JP"/>
        </w:rPr>
        <w:t xml:space="preserve"> stávajícího stavu </w:t>
      </w:r>
      <w:r w:rsidR="00F10A77" w:rsidRPr="002F21F5">
        <w:rPr>
          <w:rFonts w:eastAsiaTheme="minorEastAsia" w:cs="Arial"/>
          <w:sz w:val="24"/>
          <w:lang w:eastAsia="ja-JP"/>
        </w:rPr>
        <w:t>řešený</w:t>
      </w:r>
      <w:r w:rsidR="00F10A77">
        <w:rPr>
          <w:rFonts w:eastAsiaTheme="minorEastAsia" w:cs="Arial"/>
          <w:sz w:val="24"/>
          <w:lang w:eastAsia="ja-JP"/>
        </w:rPr>
        <w:t>ch</w:t>
      </w:r>
      <w:r w:rsidRPr="002F21F5">
        <w:rPr>
          <w:rFonts w:eastAsiaTheme="minorEastAsia" w:cs="Arial"/>
          <w:sz w:val="24"/>
          <w:lang w:eastAsia="ja-JP"/>
        </w:rPr>
        <w:t xml:space="preserve"> </w:t>
      </w:r>
      <w:r w:rsidR="000C44EF">
        <w:rPr>
          <w:rFonts w:eastAsiaTheme="minorEastAsia" w:cs="Arial"/>
          <w:sz w:val="24"/>
          <w:lang w:eastAsia="ja-JP"/>
        </w:rPr>
        <w:t>prostorů</w:t>
      </w:r>
      <w:r w:rsidRPr="002F21F5">
        <w:rPr>
          <w:rFonts w:eastAsiaTheme="minorEastAsia" w:cs="Arial"/>
          <w:sz w:val="24"/>
          <w:lang w:eastAsia="ja-JP"/>
        </w:rPr>
        <w:t xml:space="preserve">. </w:t>
      </w:r>
    </w:p>
    <w:p w14:paraId="7004ED34" w14:textId="77777777" w:rsidR="00B65FC9" w:rsidRPr="002F21F5" w:rsidRDefault="00B65FC9" w:rsidP="00F67BDC">
      <w:pPr>
        <w:widowControl w:val="0"/>
        <w:suppressAutoHyphens w:val="0"/>
        <w:autoSpaceDE w:val="0"/>
        <w:autoSpaceDN w:val="0"/>
        <w:adjustRightInd w:val="0"/>
        <w:spacing w:after="240" w:line="360" w:lineRule="atLeast"/>
        <w:ind w:left="0"/>
        <w:jc w:val="both"/>
        <w:rPr>
          <w:rFonts w:eastAsiaTheme="minorEastAsia" w:cs="Arial"/>
          <w:b/>
          <w:bCs/>
          <w:sz w:val="24"/>
          <w:lang w:eastAsia="ja-JP"/>
        </w:rPr>
      </w:pPr>
    </w:p>
    <w:p w14:paraId="717A7FC2" w14:textId="18127329" w:rsidR="00B65FC9" w:rsidRPr="002F21F5" w:rsidRDefault="00C03FE1" w:rsidP="00F67BDC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b/>
          <w:sz w:val="24"/>
          <w:lang w:eastAsia="ja-JP"/>
        </w:rPr>
      </w:pPr>
      <w:r w:rsidRPr="002F21F5">
        <w:rPr>
          <w:rFonts w:eastAsiaTheme="minorEastAsia" w:cs="Arial"/>
          <w:b/>
          <w:sz w:val="24"/>
          <w:lang w:eastAsia="ja-JP"/>
        </w:rPr>
        <w:t>STÁVAJÍCÍ STAV A NYNĚJŠÍ PROVOZ</w:t>
      </w:r>
      <w:r w:rsidR="00B65FC9" w:rsidRPr="002F21F5">
        <w:rPr>
          <w:rFonts w:eastAsiaTheme="minorEastAsia" w:cs="Arial"/>
          <w:b/>
          <w:sz w:val="24"/>
          <w:lang w:eastAsia="ja-JP"/>
        </w:rPr>
        <w:t>:</w:t>
      </w:r>
    </w:p>
    <w:p w14:paraId="0E8970E8" w14:textId="2F581170" w:rsidR="00486D3C" w:rsidRDefault="00FA65E0" w:rsidP="00F67BDC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sz w:val="24"/>
          <w:lang w:eastAsia="ja-JP"/>
        </w:rPr>
        <w:t>Jedná se o</w:t>
      </w:r>
      <w:r w:rsidR="006A1D9F" w:rsidRPr="002F21F5">
        <w:rPr>
          <w:rFonts w:eastAsiaTheme="minorEastAsia" w:cs="Arial"/>
          <w:sz w:val="24"/>
          <w:lang w:eastAsia="ja-JP"/>
        </w:rPr>
        <w:t xml:space="preserve"> </w:t>
      </w:r>
      <w:r w:rsidR="006A1D9F" w:rsidRPr="002F21F5">
        <w:rPr>
          <w:rFonts w:eastAsiaTheme="minorEastAsia" w:cs="Arial"/>
          <w:b/>
          <w:bCs/>
          <w:sz w:val="24"/>
          <w:lang w:eastAsia="ja-JP"/>
        </w:rPr>
        <w:t xml:space="preserve">nepodsklepenou </w:t>
      </w:r>
      <w:r w:rsidR="000C44EF">
        <w:rPr>
          <w:rFonts w:eastAsiaTheme="minorEastAsia" w:cs="Arial"/>
          <w:b/>
          <w:bCs/>
          <w:sz w:val="24"/>
          <w:lang w:eastAsia="ja-JP"/>
        </w:rPr>
        <w:t>dvou</w:t>
      </w:r>
      <w:r w:rsidR="006A1D9F" w:rsidRPr="002F21F5">
        <w:rPr>
          <w:rFonts w:eastAsiaTheme="minorEastAsia" w:cs="Arial"/>
          <w:b/>
          <w:bCs/>
          <w:sz w:val="24"/>
          <w:lang w:eastAsia="ja-JP"/>
        </w:rPr>
        <w:t xml:space="preserve">podlažní </w:t>
      </w:r>
      <w:r w:rsidR="00F10A77" w:rsidRPr="002F21F5">
        <w:rPr>
          <w:rFonts w:eastAsiaTheme="minorEastAsia" w:cs="Arial"/>
          <w:sz w:val="24"/>
          <w:lang w:eastAsia="ja-JP"/>
        </w:rPr>
        <w:t>půdorysně</w:t>
      </w:r>
      <w:r w:rsidR="006A1D9F" w:rsidRPr="002F21F5">
        <w:rPr>
          <w:rFonts w:eastAsiaTheme="minorEastAsia" w:cs="Arial"/>
          <w:sz w:val="24"/>
          <w:lang w:eastAsia="ja-JP"/>
        </w:rPr>
        <w:t xml:space="preserve"> </w:t>
      </w:r>
      <w:r w:rsidR="006A1D9F" w:rsidRPr="002F21F5">
        <w:rPr>
          <w:rFonts w:eastAsiaTheme="minorEastAsia" w:cs="Arial"/>
          <w:b/>
          <w:bCs/>
          <w:sz w:val="24"/>
          <w:lang w:eastAsia="ja-JP"/>
        </w:rPr>
        <w:t xml:space="preserve">obdélníkovou </w:t>
      </w:r>
      <w:r w:rsidR="006A1D9F" w:rsidRPr="002F21F5">
        <w:rPr>
          <w:rFonts w:eastAsiaTheme="minorEastAsia" w:cs="Arial"/>
          <w:sz w:val="24"/>
          <w:lang w:eastAsia="ja-JP"/>
        </w:rPr>
        <w:t xml:space="preserve">budovu o </w:t>
      </w:r>
      <w:r w:rsidR="00F10A77" w:rsidRPr="002F21F5">
        <w:rPr>
          <w:rFonts w:eastAsiaTheme="minorEastAsia" w:cs="Arial"/>
          <w:sz w:val="24"/>
          <w:lang w:eastAsia="ja-JP"/>
        </w:rPr>
        <w:t>rozměrech</w:t>
      </w:r>
      <w:r w:rsidR="006A1D9F" w:rsidRPr="002F21F5">
        <w:rPr>
          <w:rFonts w:eastAsiaTheme="minorEastAsia" w:cs="Arial"/>
          <w:sz w:val="24"/>
          <w:lang w:eastAsia="ja-JP"/>
        </w:rPr>
        <w:t xml:space="preserve"> </w:t>
      </w:r>
      <w:r w:rsidR="000C44EF">
        <w:rPr>
          <w:rFonts w:eastAsiaTheme="minorEastAsia" w:cs="Arial"/>
          <w:sz w:val="24"/>
          <w:lang w:eastAsia="ja-JP"/>
        </w:rPr>
        <w:t xml:space="preserve">cca </w:t>
      </w:r>
      <w:r w:rsidR="000C44EF" w:rsidRPr="000C44EF">
        <w:rPr>
          <w:rFonts w:eastAsiaTheme="minorEastAsia" w:cs="Arial"/>
          <w:b/>
          <w:sz w:val="24"/>
          <w:lang w:eastAsia="ja-JP"/>
        </w:rPr>
        <w:t>15x31</w:t>
      </w:r>
      <w:r w:rsidR="000C44EF">
        <w:rPr>
          <w:rFonts w:eastAsiaTheme="minorEastAsia" w:cs="Arial"/>
          <w:b/>
          <w:bCs/>
          <w:sz w:val="24"/>
          <w:lang w:eastAsia="ja-JP"/>
        </w:rPr>
        <w:t xml:space="preserve"> </w:t>
      </w:r>
      <w:r w:rsidR="006A1D9F" w:rsidRPr="002F21F5">
        <w:rPr>
          <w:rFonts w:eastAsiaTheme="minorEastAsia" w:cs="Arial"/>
          <w:b/>
          <w:bCs/>
          <w:sz w:val="24"/>
          <w:lang w:eastAsia="ja-JP"/>
        </w:rPr>
        <w:t>m</w:t>
      </w:r>
      <w:r w:rsidR="006A1D9F" w:rsidRPr="002F21F5">
        <w:rPr>
          <w:rFonts w:eastAsiaTheme="minorEastAsia" w:cs="Arial"/>
          <w:sz w:val="24"/>
          <w:lang w:eastAsia="ja-JP"/>
        </w:rPr>
        <w:t xml:space="preserve">. Delší strany jsou orientovány </w:t>
      </w:r>
      <w:r w:rsidR="000C44EF">
        <w:rPr>
          <w:rFonts w:eastAsiaTheme="minorEastAsia" w:cs="Arial"/>
          <w:sz w:val="24"/>
          <w:lang w:eastAsia="ja-JP"/>
        </w:rPr>
        <w:t>severo</w:t>
      </w:r>
      <w:r w:rsidR="00EC4E3C" w:rsidRPr="002F21F5">
        <w:rPr>
          <w:rFonts w:eastAsiaTheme="minorEastAsia" w:cs="Arial"/>
          <w:sz w:val="24"/>
          <w:lang w:eastAsia="ja-JP"/>
        </w:rPr>
        <w:t>východn</w:t>
      </w:r>
      <w:r w:rsidR="006A1D9F" w:rsidRPr="002F21F5">
        <w:rPr>
          <w:rFonts w:eastAsiaTheme="minorEastAsia" w:cs="Arial"/>
          <w:sz w:val="24"/>
          <w:lang w:eastAsia="ja-JP"/>
        </w:rPr>
        <w:t xml:space="preserve">ě a </w:t>
      </w:r>
      <w:r w:rsidR="000C44EF">
        <w:rPr>
          <w:rFonts w:eastAsiaTheme="minorEastAsia" w:cs="Arial"/>
          <w:sz w:val="24"/>
          <w:lang w:eastAsia="ja-JP"/>
        </w:rPr>
        <w:t>jiho</w:t>
      </w:r>
      <w:r w:rsidR="00EC4E3C" w:rsidRPr="002F21F5">
        <w:rPr>
          <w:rFonts w:eastAsiaTheme="minorEastAsia" w:cs="Arial"/>
          <w:sz w:val="24"/>
          <w:lang w:eastAsia="ja-JP"/>
        </w:rPr>
        <w:t>západ</w:t>
      </w:r>
      <w:r w:rsidR="006A1D9F" w:rsidRPr="002F21F5">
        <w:rPr>
          <w:rFonts w:eastAsiaTheme="minorEastAsia" w:cs="Arial"/>
          <w:sz w:val="24"/>
          <w:lang w:eastAsia="ja-JP"/>
        </w:rPr>
        <w:t xml:space="preserve">ně. </w:t>
      </w:r>
      <w:r w:rsidR="00EC4E3C" w:rsidRPr="002F21F5">
        <w:rPr>
          <w:rFonts w:eastAsiaTheme="minorEastAsia" w:cs="Arial"/>
          <w:sz w:val="24"/>
          <w:lang w:eastAsia="ja-JP"/>
        </w:rPr>
        <w:t xml:space="preserve">Objekt je </w:t>
      </w:r>
      <w:r w:rsidR="00F10A77" w:rsidRPr="002F21F5">
        <w:rPr>
          <w:rFonts w:eastAsiaTheme="minorEastAsia" w:cs="Arial"/>
          <w:sz w:val="24"/>
          <w:lang w:eastAsia="ja-JP"/>
        </w:rPr>
        <w:t>zastřešen</w:t>
      </w:r>
      <w:r w:rsidR="00035630" w:rsidRPr="002F21F5">
        <w:rPr>
          <w:rFonts w:eastAsiaTheme="minorEastAsia" w:cs="Arial"/>
          <w:sz w:val="24"/>
          <w:lang w:eastAsia="ja-JP"/>
        </w:rPr>
        <w:t xml:space="preserve"> </w:t>
      </w:r>
      <w:r w:rsidR="00035630" w:rsidRPr="002F21F5">
        <w:rPr>
          <w:rFonts w:eastAsiaTheme="minorEastAsia" w:cs="Arial"/>
          <w:b/>
          <w:bCs/>
          <w:sz w:val="24"/>
          <w:lang w:eastAsia="ja-JP"/>
        </w:rPr>
        <w:t>ploch</w:t>
      </w:r>
      <w:r w:rsidR="00EC4E3C" w:rsidRPr="002F21F5">
        <w:rPr>
          <w:rFonts w:eastAsiaTheme="minorEastAsia" w:cs="Arial"/>
          <w:b/>
          <w:bCs/>
          <w:sz w:val="24"/>
          <w:lang w:eastAsia="ja-JP"/>
        </w:rPr>
        <w:t>ou</w:t>
      </w:r>
      <w:r w:rsidR="00035630" w:rsidRPr="002F21F5">
        <w:rPr>
          <w:rFonts w:eastAsiaTheme="minorEastAsia" w:cs="Arial"/>
          <w:b/>
          <w:bCs/>
          <w:sz w:val="24"/>
          <w:lang w:eastAsia="ja-JP"/>
        </w:rPr>
        <w:t xml:space="preserve"> </w:t>
      </w:r>
      <w:r w:rsidR="00F10A77" w:rsidRPr="002F21F5">
        <w:rPr>
          <w:rFonts w:eastAsiaTheme="minorEastAsia" w:cs="Arial"/>
          <w:b/>
          <w:bCs/>
          <w:sz w:val="24"/>
          <w:lang w:eastAsia="ja-JP"/>
        </w:rPr>
        <w:t>střechou</w:t>
      </w:r>
      <w:r w:rsidR="00035630" w:rsidRPr="002F21F5">
        <w:rPr>
          <w:rFonts w:eastAsiaTheme="minorEastAsia" w:cs="Arial"/>
          <w:sz w:val="24"/>
          <w:lang w:eastAsia="ja-JP"/>
        </w:rPr>
        <w:t xml:space="preserve">. </w:t>
      </w:r>
      <w:r w:rsidR="002F21F5">
        <w:rPr>
          <w:rFonts w:eastAsiaTheme="minorEastAsia" w:cs="Arial"/>
          <w:sz w:val="24"/>
          <w:lang w:eastAsia="ja-JP"/>
        </w:rPr>
        <w:t>Konstrukčně</w:t>
      </w:r>
      <w:r w:rsidR="00035630" w:rsidRPr="002F21F5">
        <w:rPr>
          <w:rFonts w:eastAsiaTheme="minorEastAsia" w:cs="Arial"/>
          <w:sz w:val="24"/>
          <w:lang w:eastAsia="ja-JP"/>
        </w:rPr>
        <w:t xml:space="preserve"> se jedná o </w:t>
      </w:r>
      <w:r w:rsidR="00EC4E3C" w:rsidRPr="002F21F5">
        <w:rPr>
          <w:rFonts w:eastAsiaTheme="minorEastAsia" w:cs="Arial"/>
          <w:sz w:val="24"/>
          <w:lang w:eastAsia="ja-JP"/>
        </w:rPr>
        <w:t>s</w:t>
      </w:r>
      <w:r w:rsidR="000C44EF">
        <w:rPr>
          <w:rFonts w:eastAsiaTheme="minorEastAsia" w:cs="Arial"/>
          <w:sz w:val="24"/>
          <w:lang w:eastAsia="ja-JP"/>
        </w:rPr>
        <w:t>keleto</w:t>
      </w:r>
      <w:r w:rsidR="00EC4E3C" w:rsidRPr="002F21F5">
        <w:rPr>
          <w:rFonts w:eastAsiaTheme="minorEastAsia" w:cs="Arial"/>
          <w:sz w:val="24"/>
          <w:lang w:eastAsia="ja-JP"/>
        </w:rPr>
        <w:t>vou</w:t>
      </w:r>
      <w:r w:rsidR="00035630" w:rsidRPr="002F21F5">
        <w:rPr>
          <w:rFonts w:eastAsiaTheme="minorEastAsia" w:cs="Arial"/>
          <w:sz w:val="24"/>
          <w:lang w:eastAsia="ja-JP"/>
        </w:rPr>
        <w:t xml:space="preserve"> konstrukci s</w:t>
      </w:r>
      <w:r w:rsidR="000C44EF">
        <w:rPr>
          <w:rFonts w:eastAsiaTheme="minorEastAsia" w:cs="Arial"/>
          <w:sz w:val="24"/>
          <w:lang w:eastAsia="ja-JP"/>
        </w:rPr>
        <w:t>e</w:t>
      </w:r>
      <w:r w:rsidR="00035630" w:rsidRPr="002F21F5">
        <w:rPr>
          <w:rFonts w:eastAsiaTheme="minorEastAsia" w:cs="Arial"/>
          <w:sz w:val="24"/>
          <w:lang w:eastAsia="ja-JP"/>
        </w:rPr>
        <w:t xml:space="preserve"> </w:t>
      </w:r>
      <w:r w:rsidR="003520A3">
        <w:rPr>
          <w:rFonts w:eastAsiaTheme="minorEastAsia" w:cs="Arial"/>
          <w:sz w:val="24"/>
          <w:lang w:eastAsia="ja-JP"/>
        </w:rPr>
        <w:t>zatepleným</w:t>
      </w:r>
      <w:r w:rsidR="00035630" w:rsidRPr="002F21F5">
        <w:rPr>
          <w:rFonts w:eastAsiaTheme="minorEastAsia" w:cs="Arial"/>
          <w:sz w:val="24"/>
          <w:lang w:eastAsia="ja-JP"/>
        </w:rPr>
        <w:t xml:space="preserve"> </w:t>
      </w:r>
      <w:r w:rsidR="00EC4E3C" w:rsidRPr="002F21F5">
        <w:rPr>
          <w:rFonts w:eastAsiaTheme="minorEastAsia" w:cs="Arial"/>
          <w:sz w:val="24"/>
          <w:lang w:eastAsia="ja-JP"/>
        </w:rPr>
        <w:t>o</w:t>
      </w:r>
      <w:r w:rsidR="00035630" w:rsidRPr="002F21F5">
        <w:rPr>
          <w:rFonts w:eastAsiaTheme="minorEastAsia" w:cs="Arial"/>
          <w:sz w:val="24"/>
          <w:lang w:eastAsia="ja-JP"/>
        </w:rPr>
        <w:t>bvodov</w:t>
      </w:r>
      <w:r w:rsidR="00EC4E3C" w:rsidRPr="002F21F5">
        <w:rPr>
          <w:rFonts w:eastAsiaTheme="minorEastAsia" w:cs="Arial"/>
          <w:sz w:val="24"/>
          <w:lang w:eastAsia="ja-JP"/>
        </w:rPr>
        <w:t xml:space="preserve">ým </w:t>
      </w:r>
      <w:r w:rsidR="00F10A77">
        <w:rPr>
          <w:rFonts w:eastAsiaTheme="minorEastAsia" w:cs="Arial"/>
          <w:sz w:val="24"/>
          <w:lang w:eastAsia="ja-JP"/>
        </w:rPr>
        <w:t>pláště</w:t>
      </w:r>
      <w:r w:rsidR="00EC4E3C" w:rsidRPr="002F21F5">
        <w:rPr>
          <w:rFonts w:eastAsiaTheme="minorEastAsia" w:cs="Arial"/>
          <w:sz w:val="24"/>
          <w:lang w:eastAsia="ja-JP"/>
        </w:rPr>
        <w:t xml:space="preserve">m. </w:t>
      </w:r>
    </w:p>
    <w:p w14:paraId="29E7ED27" w14:textId="77777777" w:rsidR="004A28D9" w:rsidRDefault="003520A3" w:rsidP="004A28D9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>Zadáním je vybavení třech místností určených dětem školního věku.</w:t>
      </w:r>
      <w:r w:rsidR="000B21AE">
        <w:rPr>
          <w:rFonts w:eastAsiaTheme="minorEastAsia" w:cs="Arial"/>
          <w:sz w:val="24"/>
          <w:lang w:eastAsia="ja-JP"/>
        </w:rPr>
        <w:t xml:space="preserve"> Jedná se o místnosti č.: </w:t>
      </w:r>
      <w:r w:rsidR="000B21AE" w:rsidRPr="0048355B">
        <w:rPr>
          <w:rFonts w:eastAsiaTheme="minorEastAsia" w:cs="Arial"/>
          <w:b/>
          <w:caps/>
          <w:sz w:val="24"/>
          <w:lang w:eastAsia="ja-JP"/>
        </w:rPr>
        <w:t>1.12 modelářská dílna</w:t>
      </w:r>
      <w:r w:rsidR="000B21AE">
        <w:rPr>
          <w:rFonts w:eastAsiaTheme="minorEastAsia" w:cs="Arial"/>
          <w:sz w:val="24"/>
          <w:lang w:eastAsia="ja-JP"/>
        </w:rPr>
        <w:t xml:space="preserve">, místnost </w:t>
      </w:r>
      <w:r w:rsidR="000B21AE" w:rsidRPr="0048355B">
        <w:rPr>
          <w:rFonts w:eastAsiaTheme="minorEastAsia" w:cs="Arial"/>
          <w:b/>
          <w:caps/>
          <w:sz w:val="24"/>
          <w:lang w:eastAsia="ja-JP"/>
        </w:rPr>
        <w:t xml:space="preserve">2.01 – </w:t>
      </w:r>
      <w:r w:rsidR="00984051" w:rsidRPr="0048355B">
        <w:rPr>
          <w:rFonts w:eastAsiaTheme="minorEastAsia" w:cs="Arial"/>
          <w:b/>
          <w:caps/>
          <w:sz w:val="24"/>
          <w:lang w:eastAsia="ja-JP"/>
        </w:rPr>
        <w:t>media</w:t>
      </w:r>
      <w:r w:rsidR="000B21AE" w:rsidRPr="0048355B">
        <w:rPr>
          <w:rFonts w:eastAsiaTheme="minorEastAsia" w:cs="Arial"/>
          <w:b/>
          <w:caps/>
          <w:sz w:val="24"/>
          <w:lang w:eastAsia="ja-JP"/>
        </w:rPr>
        <w:t xml:space="preserve"> klub</w:t>
      </w:r>
      <w:r w:rsidR="000B21AE">
        <w:rPr>
          <w:rFonts w:eastAsiaTheme="minorEastAsia" w:cs="Arial"/>
          <w:sz w:val="24"/>
          <w:lang w:eastAsia="ja-JP"/>
        </w:rPr>
        <w:t xml:space="preserve"> a mí</w:t>
      </w:r>
      <w:r w:rsidR="00F10A77">
        <w:rPr>
          <w:rFonts w:eastAsiaTheme="minorEastAsia" w:cs="Arial"/>
          <w:sz w:val="24"/>
          <w:lang w:eastAsia="ja-JP"/>
        </w:rPr>
        <w:t xml:space="preserve">stnost </w:t>
      </w:r>
      <w:r w:rsidR="00F10A77" w:rsidRPr="0048355B">
        <w:rPr>
          <w:rFonts w:eastAsiaTheme="minorEastAsia" w:cs="Arial"/>
          <w:b/>
          <w:caps/>
          <w:sz w:val="24"/>
          <w:lang w:eastAsia="ja-JP"/>
        </w:rPr>
        <w:t>2.09 –</w:t>
      </w:r>
      <w:r w:rsidR="00984051" w:rsidRPr="0048355B">
        <w:rPr>
          <w:rFonts w:eastAsiaTheme="minorEastAsia" w:cs="Arial"/>
          <w:b/>
          <w:caps/>
          <w:sz w:val="24"/>
          <w:lang w:eastAsia="ja-JP"/>
        </w:rPr>
        <w:t xml:space="preserve"> </w:t>
      </w:r>
      <w:r w:rsidR="00F10A77" w:rsidRPr="0048355B">
        <w:rPr>
          <w:rFonts w:eastAsiaTheme="minorEastAsia" w:cs="Arial"/>
          <w:b/>
          <w:caps/>
          <w:sz w:val="24"/>
          <w:lang w:eastAsia="ja-JP"/>
        </w:rPr>
        <w:t xml:space="preserve">učebna </w:t>
      </w:r>
      <w:r w:rsidR="00984051" w:rsidRPr="0048355B">
        <w:rPr>
          <w:rFonts w:eastAsiaTheme="minorEastAsia" w:cs="Arial"/>
          <w:b/>
          <w:caps/>
          <w:sz w:val="24"/>
          <w:lang w:eastAsia="ja-JP"/>
        </w:rPr>
        <w:t>kybernetiky a robotiky</w:t>
      </w:r>
      <w:r w:rsidR="00984051">
        <w:rPr>
          <w:rFonts w:eastAsiaTheme="minorEastAsia" w:cs="Arial"/>
          <w:sz w:val="24"/>
          <w:lang w:eastAsia="ja-JP"/>
        </w:rPr>
        <w:t xml:space="preserve">. Dále pak budeme řešit </w:t>
      </w:r>
      <w:r w:rsidR="00F10A77">
        <w:rPr>
          <w:rFonts w:eastAsiaTheme="minorEastAsia" w:cs="Arial"/>
          <w:sz w:val="24"/>
          <w:lang w:eastAsia="ja-JP"/>
        </w:rPr>
        <w:t>bezbariérov</w:t>
      </w:r>
      <w:r w:rsidR="00984051">
        <w:rPr>
          <w:rFonts w:eastAsiaTheme="minorEastAsia" w:cs="Arial"/>
          <w:sz w:val="24"/>
          <w:lang w:eastAsia="ja-JP"/>
        </w:rPr>
        <w:t xml:space="preserve">ý přístup v rámci </w:t>
      </w:r>
      <w:r w:rsidR="00F10A77">
        <w:rPr>
          <w:rFonts w:eastAsiaTheme="minorEastAsia" w:cs="Arial"/>
          <w:sz w:val="24"/>
          <w:lang w:eastAsia="ja-JP"/>
        </w:rPr>
        <w:t>objektu.</w:t>
      </w:r>
    </w:p>
    <w:p w14:paraId="4DC148DD" w14:textId="4181C9BC" w:rsidR="004A28D9" w:rsidRPr="002F21F5" w:rsidRDefault="004A28D9" w:rsidP="004A28D9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b/>
          <w:sz w:val="24"/>
          <w:lang w:eastAsia="ja-JP"/>
        </w:rPr>
      </w:pPr>
      <w:r w:rsidRPr="002F21F5">
        <w:rPr>
          <w:rFonts w:eastAsiaTheme="minorEastAsia" w:cs="Arial"/>
          <w:b/>
          <w:sz w:val="24"/>
          <w:lang w:eastAsia="ja-JP"/>
        </w:rPr>
        <w:t>VSTUPY:</w:t>
      </w:r>
    </w:p>
    <w:p w14:paraId="0B152659" w14:textId="77777777" w:rsidR="004A28D9" w:rsidRDefault="004A28D9" w:rsidP="004A28D9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>Hlavní vstup</w:t>
      </w:r>
      <w:r w:rsidRPr="002F21F5">
        <w:rPr>
          <w:rFonts w:eastAsiaTheme="minorEastAsia" w:cs="Arial"/>
          <w:sz w:val="24"/>
          <w:lang w:eastAsia="ja-JP"/>
        </w:rPr>
        <w:t xml:space="preserve"> do objektu </w:t>
      </w:r>
      <w:r>
        <w:rPr>
          <w:rFonts w:eastAsiaTheme="minorEastAsia" w:cs="Arial"/>
          <w:sz w:val="24"/>
          <w:lang w:eastAsia="ja-JP"/>
        </w:rPr>
        <w:t xml:space="preserve">je umístěn na severovýchodní stěně. Do 2.NP se dostáváme průchodem chodbami přes celou délku budovy po dvouramenném schodišti.  Od hlavního vstupu se lze do 2.NP dostat rovněž vnějším schodištěm situovaným u hlavního vstupu. </w:t>
      </w:r>
    </w:p>
    <w:p w14:paraId="3E164BD3" w14:textId="77777777" w:rsidR="004A28D9" w:rsidRDefault="004A28D9" w:rsidP="004F533D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b/>
          <w:color w:val="31849B" w:themeColor="accent5" w:themeShade="BF"/>
          <w:sz w:val="24"/>
          <w:lang w:eastAsia="ja-JP"/>
        </w:rPr>
      </w:pPr>
    </w:p>
    <w:p w14:paraId="1EF9C672" w14:textId="75B0A93B" w:rsidR="00C25F7D" w:rsidRDefault="002A6BEA" w:rsidP="004F533D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b/>
          <w:color w:val="31849B" w:themeColor="accent5" w:themeShade="BF"/>
          <w:sz w:val="24"/>
          <w:lang w:eastAsia="ja-JP"/>
        </w:rPr>
      </w:pPr>
      <w:r>
        <w:rPr>
          <w:rFonts w:eastAsiaTheme="minorEastAsia" w:cs="Arial"/>
          <w:b/>
          <w:color w:val="31849B" w:themeColor="accent5" w:themeShade="BF"/>
          <w:sz w:val="24"/>
          <w:lang w:eastAsia="ja-JP"/>
        </w:rPr>
        <w:t>C</w:t>
      </w:r>
      <w:r w:rsidR="00351F3A" w:rsidRPr="005421F1">
        <w:rPr>
          <w:rFonts w:eastAsiaTheme="minorEastAsia" w:cs="Arial"/>
          <w:b/>
          <w:color w:val="31849B" w:themeColor="accent5" w:themeShade="BF"/>
          <w:sz w:val="24"/>
          <w:lang w:eastAsia="ja-JP"/>
        </w:rPr>
        <w:t>/   INTERIÉR – NÁVRH</w:t>
      </w:r>
    </w:p>
    <w:p w14:paraId="03BB32B2" w14:textId="77777777" w:rsidR="00F10A77" w:rsidRPr="00CB3366" w:rsidRDefault="00F10A77" w:rsidP="004F533D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b/>
          <w:color w:val="31849B" w:themeColor="accent5" w:themeShade="BF"/>
          <w:sz w:val="24"/>
          <w:lang w:eastAsia="ja-JP"/>
        </w:rPr>
      </w:pPr>
    </w:p>
    <w:p w14:paraId="060E8B7D" w14:textId="00FBF62B" w:rsidR="004A28D9" w:rsidRDefault="004F533D" w:rsidP="00281F1E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b/>
          <w:color w:val="31849B" w:themeColor="accent5" w:themeShade="BF"/>
          <w:sz w:val="24"/>
          <w:lang w:eastAsia="ja-JP"/>
        </w:rPr>
      </w:pPr>
      <w:r w:rsidRPr="005421F1">
        <w:rPr>
          <w:rFonts w:eastAsiaTheme="minorEastAsia" w:cs="Arial"/>
          <w:b/>
          <w:color w:val="31849B" w:themeColor="accent5" w:themeShade="BF"/>
          <w:sz w:val="24"/>
          <w:u w:val="single"/>
          <w:lang w:eastAsia="ja-JP"/>
        </w:rPr>
        <w:t>1.1</w:t>
      </w:r>
      <w:r w:rsidR="00281F1E" w:rsidRPr="005421F1">
        <w:rPr>
          <w:rFonts w:eastAsiaTheme="minorEastAsia" w:cs="Arial"/>
          <w:b/>
          <w:color w:val="31849B" w:themeColor="accent5" w:themeShade="BF"/>
          <w:sz w:val="24"/>
          <w:u w:val="single"/>
          <w:lang w:eastAsia="ja-JP"/>
        </w:rPr>
        <w:t>2</w:t>
      </w:r>
      <w:r w:rsidR="0028262A" w:rsidRPr="005421F1">
        <w:rPr>
          <w:rFonts w:eastAsiaTheme="minorEastAsia" w:cs="Arial"/>
          <w:b/>
          <w:color w:val="31849B" w:themeColor="accent5" w:themeShade="BF"/>
          <w:sz w:val="24"/>
          <w:u w:val="single"/>
          <w:lang w:eastAsia="ja-JP"/>
        </w:rPr>
        <w:t xml:space="preserve"> – </w:t>
      </w:r>
      <w:r w:rsidR="00281F1E" w:rsidRPr="005421F1">
        <w:rPr>
          <w:rFonts w:eastAsiaTheme="minorEastAsia" w:cs="Arial"/>
          <w:b/>
          <w:color w:val="31849B" w:themeColor="accent5" w:themeShade="BF"/>
          <w:sz w:val="24"/>
          <w:u w:val="single"/>
          <w:lang w:eastAsia="ja-JP"/>
        </w:rPr>
        <w:t xml:space="preserve">MODELÁŘSKÁ </w:t>
      </w:r>
      <w:r w:rsidRPr="005421F1">
        <w:rPr>
          <w:rFonts w:eastAsiaTheme="minorEastAsia" w:cs="Arial"/>
          <w:b/>
          <w:color w:val="31849B" w:themeColor="accent5" w:themeShade="BF"/>
          <w:sz w:val="24"/>
          <w:u w:val="single"/>
          <w:lang w:eastAsia="ja-JP"/>
        </w:rPr>
        <w:t>DÍLNA</w:t>
      </w:r>
      <w:r w:rsidR="00281F1E" w:rsidRPr="005421F1">
        <w:rPr>
          <w:rFonts w:eastAsiaTheme="minorEastAsia" w:cs="Arial"/>
          <w:b/>
          <w:color w:val="31849B" w:themeColor="accent5" w:themeShade="BF"/>
          <w:sz w:val="24"/>
          <w:lang w:eastAsia="ja-JP"/>
        </w:rPr>
        <w:t xml:space="preserve"> </w:t>
      </w:r>
    </w:p>
    <w:p w14:paraId="5D3A65A6" w14:textId="39EB7859" w:rsidR="00281F1E" w:rsidRDefault="004A28D9" w:rsidP="00281F1E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>M</w:t>
      </w:r>
      <w:r w:rsidRPr="002F21F5">
        <w:rPr>
          <w:rFonts w:eastAsiaTheme="minorEastAsia" w:cs="Arial"/>
          <w:sz w:val="24"/>
          <w:lang w:eastAsia="ja-JP"/>
        </w:rPr>
        <w:t>ístnos</w:t>
      </w:r>
      <w:r>
        <w:rPr>
          <w:rFonts w:eastAsiaTheme="minorEastAsia" w:cs="Arial"/>
          <w:sz w:val="24"/>
          <w:lang w:eastAsia="ja-JP"/>
        </w:rPr>
        <w:t xml:space="preserve">t </w:t>
      </w:r>
      <w:r w:rsidR="00281F1E" w:rsidRPr="00281F1E">
        <w:rPr>
          <w:rFonts w:eastAsiaTheme="minorEastAsia" w:cs="Arial"/>
          <w:sz w:val="24"/>
          <w:lang w:eastAsia="ja-JP"/>
        </w:rPr>
        <w:t xml:space="preserve">bude </w:t>
      </w:r>
      <w:r w:rsidR="00281F1E">
        <w:rPr>
          <w:rFonts w:eastAsiaTheme="minorEastAsia" w:cs="Arial"/>
          <w:sz w:val="24"/>
          <w:lang w:eastAsia="ja-JP"/>
        </w:rPr>
        <w:t xml:space="preserve">rozšířena vybouráním příček skladu (místnosti 1.11) a vznikne nám nová dílna </w:t>
      </w:r>
      <w:r w:rsidR="00281F1E" w:rsidRPr="00281F1E">
        <w:rPr>
          <w:rFonts w:eastAsiaTheme="minorEastAsia" w:cs="Arial"/>
          <w:sz w:val="24"/>
          <w:lang w:eastAsia="ja-JP"/>
        </w:rPr>
        <w:t xml:space="preserve">o podlahové ploše </w:t>
      </w:r>
      <w:r w:rsidR="00281F1E">
        <w:rPr>
          <w:rFonts w:eastAsiaTheme="minorEastAsia" w:cs="Arial"/>
          <w:sz w:val="24"/>
          <w:lang w:eastAsia="ja-JP"/>
        </w:rPr>
        <w:t>35,1 m</w:t>
      </w:r>
      <w:r w:rsidR="00281F1E" w:rsidRPr="00281F1E">
        <w:rPr>
          <w:rFonts w:eastAsiaTheme="minorEastAsia" w:cs="Arial"/>
          <w:sz w:val="24"/>
          <w:vertAlign w:val="superscript"/>
          <w:lang w:eastAsia="ja-JP"/>
        </w:rPr>
        <w:t>2</w:t>
      </w:r>
      <w:r w:rsidR="00281F1E">
        <w:rPr>
          <w:rFonts w:eastAsiaTheme="minorEastAsia" w:cs="Arial"/>
          <w:sz w:val="24"/>
          <w:lang w:eastAsia="ja-JP"/>
        </w:rPr>
        <w:t>. Nově bude položena podlahová krytina. Navrženo je PVC v</w:t>
      </w:r>
      <w:r w:rsidR="00D70EB6">
        <w:rPr>
          <w:rFonts w:eastAsiaTheme="minorEastAsia" w:cs="Arial"/>
          <w:sz w:val="24"/>
          <w:lang w:eastAsia="ja-JP"/>
        </w:rPr>
        <w:t> </w:t>
      </w:r>
      <w:r w:rsidR="00281F1E">
        <w:rPr>
          <w:rFonts w:eastAsiaTheme="minorEastAsia" w:cs="Arial"/>
          <w:sz w:val="24"/>
          <w:lang w:eastAsia="ja-JP"/>
        </w:rPr>
        <w:t>šedé</w:t>
      </w:r>
      <w:r w:rsidR="00D70EB6">
        <w:rPr>
          <w:rFonts w:eastAsiaTheme="minorEastAsia" w:cs="Arial"/>
          <w:sz w:val="24"/>
          <w:lang w:eastAsia="ja-JP"/>
        </w:rPr>
        <w:t>/béžové</w:t>
      </w:r>
      <w:r w:rsidR="00281F1E">
        <w:rPr>
          <w:rFonts w:eastAsiaTheme="minorEastAsia" w:cs="Arial"/>
          <w:sz w:val="24"/>
          <w:lang w:eastAsia="ja-JP"/>
        </w:rPr>
        <w:t xml:space="preserve"> barvě, nejlépe s protiskluzovým povrchem vzhledem k budoucímu provozu a možným rizikům</w:t>
      </w:r>
      <w:r w:rsidR="004F72FC">
        <w:rPr>
          <w:rFonts w:eastAsiaTheme="minorEastAsia" w:cs="Arial"/>
          <w:sz w:val="24"/>
          <w:lang w:eastAsia="ja-JP"/>
        </w:rPr>
        <w:t xml:space="preserve"> při provádění prací.</w:t>
      </w:r>
    </w:p>
    <w:p w14:paraId="6D2A6541" w14:textId="24FDB285" w:rsidR="004F72FC" w:rsidRDefault="004F72FC" w:rsidP="00281F1E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 xml:space="preserve">V místnosti bude moci pracovat </w:t>
      </w:r>
      <w:r w:rsidR="007E1A92">
        <w:rPr>
          <w:rFonts w:eastAsiaTheme="minorEastAsia" w:cs="Arial"/>
          <w:sz w:val="24"/>
          <w:lang w:eastAsia="ja-JP"/>
        </w:rPr>
        <w:t xml:space="preserve">současně </w:t>
      </w:r>
      <w:r>
        <w:rPr>
          <w:rFonts w:eastAsiaTheme="minorEastAsia" w:cs="Arial"/>
          <w:sz w:val="24"/>
          <w:lang w:eastAsia="ja-JP"/>
        </w:rPr>
        <w:t>až 20 dětí ve věku od 6-18 let.</w:t>
      </w:r>
    </w:p>
    <w:p w14:paraId="6BD69646" w14:textId="62111722" w:rsidR="004F72FC" w:rsidRDefault="004F72FC" w:rsidP="00281F1E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 xml:space="preserve">Prostor dílny bude vybaven pracovními stoly, oboustrannými ponky a taktéž židlemi. V dílně je navržena sestava skříní. Dole budou skříně uzavřeny plnými dvířky, v horní části budou za prosklenými dvířky na policích uschovány rozpracované i hotové modely sestavené v dílně. </w:t>
      </w:r>
      <w:r w:rsidR="00910816">
        <w:rPr>
          <w:rFonts w:eastAsiaTheme="minorEastAsia" w:cs="Arial"/>
          <w:sz w:val="24"/>
          <w:lang w:eastAsia="ja-JP"/>
        </w:rPr>
        <w:t>Skříňky</w:t>
      </w:r>
      <w:r>
        <w:rPr>
          <w:rFonts w:eastAsiaTheme="minorEastAsia" w:cs="Arial"/>
          <w:sz w:val="24"/>
          <w:lang w:eastAsia="ja-JP"/>
        </w:rPr>
        <w:t xml:space="preserve"> budou uzamykatelné. Dřevěné části nábytku jsou navrženy z LTD v dezénu buk, kovové části budou</w:t>
      </w:r>
      <w:r w:rsidRPr="004F72FC">
        <w:rPr>
          <w:rFonts w:eastAsiaTheme="minorEastAsia" w:cs="Arial"/>
          <w:sz w:val="24"/>
          <w:lang w:eastAsia="ja-JP"/>
        </w:rPr>
        <w:t xml:space="preserve"> upraven</w:t>
      </w:r>
      <w:r>
        <w:rPr>
          <w:rFonts w:eastAsiaTheme="minorEastAsia" w:cs="Arial"/>
          <w:sz w:val="24"/>
          <w:lang w:eastAsia="ja-JP"/>
        </w:rPr>
        <w:t xml:space="preserve">y </w:t>
      </w:r>
      <w:r w:rsidR="00641620" w:rsidRPr="00641620">
        <w:rPr>
          <w:rFonts w:eastAsiaTheme="minorEastAsia"/>
          <w:sz w:val="24"/>
          <w:lang w:eastAsia="ja-JP"/>
        </w:rPr>
        <w:t>povrchovou úpravou práškovým lakováním</w:t>
      </w:r>
      <w:r>
        <w:rPr>
          <w:rFonts w:eastAsiaTheme="minorEastAsia" w:cs="Arial"/>
          <w:sz w:val="24"/>
          <w:lang w:eastAsia="ja-JP"/>
        </w:rPr>
        <w:t xml:space="preserve"> </w:t>
      </w:r>
      <w:r w:rsidRPr="004F72FC">
        <w:rPr>
          <w:rFonts w:eastAsiaTheme="minorEastAsia" w:cs="Arial"/>
          <w:sz w:val="24"/>
          <w:lang w:eastAsia="ja-JP"/>
        </w:rPr>
        <w:t>RAL 9006</w:t>
      </w:r>
      <w:r>
        <w:rPr>
          <w:rFonts w:eastAsiaTheme="minorEastAsia" w:cs="Arial"/>
          <w:sz w:val="24"/>
          <w:lang w:eastAsia="ja-JP"/>
        </w:rPr>
        <w:t>.</w:t>
      </w:r>
      <w:r w:rsidR="007E1A92">
        <w:rPr>
          <w:rFonts w:eastAsiaTheme="minorEastAsia" w:cs="Arial"/>
          <w:sz w:val="24"/>
          <w:lang w:eastAsia="ja-JP"/>
        </w:rPr>
        <w:t xml:space="preserve"> </w:t>
      </w:r>
      <w:r w:rsidR="00E054E9">
        <w:rPr>
          <w:rFonts w:eastAsiaTheme="minorEastAsia" w:cs="Arial"/>
          <w:sz w:val="24"/>
          <w:lang w:eastAsia="ja-JP"/>
        </w:rPr>
        <w:t xml:space="preserve">Židle jsou navrženy s dřevěnými překližkovými tvarovanými sedáky a kovovým podnožím RAL 9006. </w:t>
      </w:r>
      <w:r w:rsidR="007E1A92">
        <w:rPr>
          <w:rFonts w:eastAsiaTheme="minorEastAsia" w:cs="Arial"/>
          <w:sz w:val="24"/>
          <w:lang w:eastAsia="ja-JP"/>
        </w:rPr>
        <w:t>Dále je zde uvažováno o kovových stojanových věšácích na oděvy.</w:t>
      </w:r>
      <w:r w:rsidR="00E054E9">
        <w:rPr>
          <w:rFonts w:eastAsiaTheme="minorEastAsia" w:cs="Arial"/>
          <w:sz w:val="24"/>
          <w:lang w:eastAsia="ja-JP"/>
        </w:rPr>
        <w:t xml:space="preserve"> </w:t>
      </w:r>
    </w:p>
    <w:p w14:paraId="21C13291" w14:textId="77777777" w:rsidR="0028262A" w:rsidRDefault="0028262A" w:rsidP="00281F1E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</w:p>
    <w:p w14:paraId="671CC26C" w14:textId="1EF1CB00" w:rsidR="009E1E90" w:rsidRPr="005421F1" w:rsidRDefault="009E1E90" w:rsidP="009E1E90">
      <w:pPr>
        <w:pStyle w:val="Odstavecseseznamem"/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b/>
          <w:color w:val="31849B" w:themeColor="accent5" w:themeShade="BF"/>
          <w:sz w:val="24"/>
          <w:u w:val="single"/>
          <w:lang w:eastAsia="ja-JP"/>
        </w:rPr>
      </w:pPr>
      <w:r w:rsidRPr="005421F1">
        <w:rPr>
          <w:rFonts w:eastAsiaTheme="minorEastAsia" w:cs="Arial"/>
          <w:b/>
          <w:color w:val="31849B" w:themeColor="accent5" w:themeShade="BF"/>
          <w:sz w:val="24"/>
          <w:u w:val="single"/>
          <w:lang w:eastAsia="ja-JP"/>
        </w:rPr>
        <w:t xml:space="preserve">2.01 – </w:t>
      </w:r>
      <w:r w:rsidR="00984051">
        <w:rPr>
          <w:rFonts w:eastAsiaTheme="minorEastAsia" w:cs="Arial"/>
          <w:b/>
          <w:color w:val="31849B" w:themeColor="accent5" w:themeShade="BF"/>
          <w:sz w:val="24"/>
          <w:u w:val="single"/>
          <w:lang w:eastAsia="ja-JP"/>
        </w:rPr>
        <w:t>MEDIA</w:t>
      </w:r>
      <w:r w:rsidRPr="005421F1">
        <w:rPr>
          <w:rFonts w:eastAsiaTheme="minorEastAsia" w:cs="Arial"/>
          <w:b/>
          <w:color w:val="31849B" w:themeColor="accent5" w:themeShade="BF"/>
          <w:sz w:val="24"/>
          <w:u w:val="single"/>
          <w:lang w:eastAsia="ja-JP"/>
        </w:rPr>
        <w:t xml:space="preserve"> KLUB</w:t>
      </w:r>
    </w:p>
    <w:p w14:paraId="6CA21B24" w14:textId="78181F50" w:rsidR="0028262A" w:rsidRDefault="009E1E90" w:rsidP="009E1E90">
      <w:pPr>
        <w:pStyle w:val="Odstavecseseznamem"/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 xml:space="preserve">V místnosti </w:t>
      </w:r>
      <w:r w:rsidR="00984051">
        <w:rPr>
          <w:rFonts w:eastAsiaTheme="minorEastAsia" w:cs="Arial"/>
          <w:sz w:val="24"/>
          <w:lang w:eastAsia="ja-JP"/>
        </w:rPr>
        <w:t>media</w:t>
      </w:r>
      <w:r>
        <w:rPr>
          <w:rFonts w:eastAsiaTheme="minorEastAsia" w:cs="Arial"/>
          <w:sz w:val="24"/>
          <w:lang w:eastAsia="ja-JP"/>
        </w:rPr>
        <w:t xml:space="preserve"> klubu o ploše cca 16,5 m</w:t>
      </w:r>
      <w:r w:rsidRPr="00D70EB6">
        <w:rPr>
          <w:rFonts w:eastAsiaTheme="minorEastAsia" w:cs="Arial"/>
          <w:sz w:val="24"/>
          <w:vertAlign w:val="superscript"/>
          <w:lang w:eastAsia="ja-JP"/>
        </w:rPr>
        <w:t>2</w:t>
      </w:r>
      <w:r>
        <w:rPr>
          <w:rFonts w:eastAsiaTheme="minorEastAsia" w:cs="Arial"/>
          <w:sz w:val="24"/>
          <w:lang w:eastAsia="ja-JP"/>
        </w:rPr>
        <w:t xml:space="preserve"> bude rovněž položena nová podlahová krytina. </w:t>
      </w:r>
      <w:r w:rsidR="0028262A">
        <w:rPr>
          <w:rFonts w:eastAsiaTheme="minorEastAsia" w:cs="Arial"/>
          <w:sz w:val="24"/>
          <w:lang w:eastAsia="ja-JP"/>
        </w:rPr>
        <w:t>Navrženo je PVC v</w:t>
      </w:r>
      <w:r w:rsidR="00D70EB6">
        <w:rPr>
          <w:rFonts w:eastAsiaTheme="minorEastAsia" w:cs="Arial"/>
          <w:sz w:val="24"/>
          <w:lang w:eastAsia="ja-JP"/>
        </w:rPr>
        <w:t> </w:t>
      </w:r>
      <w:r w:rsidR="0028262A">
        <w:rPr>
          <w:rFonts w:eastAsiaTheme="minorEastAsia" w:cs="Arial"/>
          <w:sz w:val="24"/>
          <w:lang w:eastAsia="ja-JP"/>
        </w:rPr>
        <w:t>šedé</w:t>
      </w:r>
      <w:r w:rsidR="00D70EB6">
        <w:rPr>
          <w:rFonts w:eastAsiaTheme="minorEastAsia" w:cs="Arial"/>
          <w:sz w:val="24"/>
          <w:lang w:eastAsia="ja-JP"/>
        </w:rPr>
        <w:t>/béžové</w:t>
      </w:r>
      <w:r w:rsidR="0028262A">
        <w:rPr>
          <w:rFonts w:eastAsiaTheme="minorEastAsia" w:cs="Arial"/>
          <w:sz w:val="24"/>
          <w:lang w:eastAsia="ja-JP"/>
        </w:rPr>
        <w:t xml:space="preserve"> barvě, nejlépe s protiskluzovým povrchem.</w:t>
      </w:r>
    </w:p>
    <w:p w14:paraId="4695C1B5" w14:textId="77777777" w:rsidR="0028262A" w:rsidRDefault="0028262A" w:rsidP="009E1E90">
      <w:pPr>
        <w:pStyle w:val="Odstavecseseznamem"/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</w:p>
    <w:p w14:paraId="494B27DE" w14:textId="5F213460" w:rsidR="0028262A" w:rsidRDefault="0028262A" w:rsidP="009E1E90">
      <w:pPr>
        <w:pStyle w:val="Odstavecseseznamem"/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>Místnost je určena pro cca 8 dětí ve věku 8-15 let.</w:t>
      </w:r>
    </w:p>
    <w:p w14:paraId="7A350582" w14:textId="77777777" w:rsidR="0028262A" w:rsidRDefault="0028262A" w:rsidP="009E1E90">
      <w:pPr>
        <w:pStyle w:val="Odstavecseseznamem"/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</w:p>
    <w:p w14:paraId="5A8C164A" w14:textId="64F0B269" w:rsidR="0028262A" w:rsidRDefault="0028262A" w:rsidP="009E1E90">
      <w:pPr>
        <w:pStyle w:val="Odstavecseseznamem"/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>Dlouhá úzká místnost bude v</w:t>
      </w:r>
      <w:r w:rsidR="009E1E90">
        <w:rPr>
          <w:rFonts w:eastAsiaTheme="minorEastAsia" w:cs="Arial"/>
          <w:sz w:val="24"/>
          <w:lang w:eastAsia="ja-JP"/>
        </w:rPr>
        <w:t>ybavena skládacími</w:t>
      </w:r>
      <w:r w:rsidR="00CB3366">
        <w:rPr>
          <w:rFonts w:eastAsiaTheme="minorEastAsia" w:cs="Arial"/>
          <w:sz w:val="24"/>
          <w:lang w:eastAsia="ja-JP"/>
        </w:rPr>
        <w:t>/sklopnými</w:t>
      </w:r>
      <w:r w:rsidR="009E1E90">
        <w:rPr>
          <w:rFonts w:eastAsiaTheme="minorEastAsia" w:cs="Arial"/>
          <w:sz w:val="24"/>
          <w:lang w:eastAsia="ja-JP"/>
        </w:rPr>
        <w:t xml:space="preserve"> stoly </w:t>
      </w:r>
      <w:r>
        <w:rPr>
          <w:rFonts w:eastAsiaTheme="minorEastAsia" w:cs="Arial"/>
          <w:sz w:val="24"/>
          <w:lang w:eastAsia="ja-JP"/>
        </w:rPr>
        <w:t>(v příp. např. využití místnosti jako šatny při pře</w:t>
      </w:r>
      <w:r w:rsidR="00CB3366">
        <w:rPr>
          <w:rFonts w:eastAsiaTheme="minorEastAsia" w:cs="Arial"/>
          <w:sz w:val="24"/>
          <w:lang w:eastAsia="ja-JP"/>
        </w:rPr>
        <w:t>dstaveních v</w:t>
      </w:r>
      <w:r>
        <w:rPr>
          <w:rFonts w:eastAsiaTheme="minorEastAsia" w:cs="Arial"/>
          <w:sz w:val="24"/>
          <w:lang w:eastAsia="ja-JP"/>
        </w:rPr>
        <w:t xml:space="preserve"> blízké místnosti sálu nebudou stoly zabírat plochu). Stoly budou doplněny stohovatelnými židlemi a nástěnnými věšáky. Na jedné z delších stran je navržena sestava skříní s posuvnými dveřmi. Přesné parametry ve výkresové části této dokumentace</w:t>
      </w:r>
      <w:r w:rsidR="00CB3366">
        <w:rPr>
          <w:rFonts w:eastAsiaTheme="minorEastAsia" w:cs="Arial"/>
          <w:sz w:val="24"/>
          <w:lang w:eastAsia="ja-JP"/>
        </w:rPr>
        <w:t xml:space="preserve"> název výkresu: 2.01 – </w:t>
      </w:r>
      <w:r w:rsidR="00D70EB6">
        <w:rPr>
          <w:rFonts w:eastAsiaTheme="minorEastAsia" w:cs="Arial"/>
          <w:sz w:val="24"/>
          <w:lang w:eastAsia="ja-JP"/>
        </w:rPr>
        <w:t>MEDIA</w:t>
      </w:r>
      <w:r w:rsidR="00CB3366">
        <w:rPr>
          <w:rFonts w:eastAsiaTheme="minorEastAsia" w:cs="Arial"/>
          <w:sz w:val="24"/>
          <w:lang w:eastAsia="ja-JP"/>
        </w:rPr>
        <w:t xml:space="preserve"> KLUB - SKŘÍNĚ</w:t>
      </w:r>
      <w:r>
        <w:rPr>
          <w:rFonts w:eastAsiaTheme="minorEastAsia" w:cs="Arial"/>
          <w:sz w:val="24"/>
          <w:lang w:eastAsia="ja-JP"/>
        </w:rPr>
        <w:t>. Jedna ze skříní bude mít dle požadavku provozovatelů DDM na dveřích aplikovánu tabulovou barvu příp. tabulovou fólii</w:t>
      </w:r>
    </w:p>
    <w:p w14:paraId="186A1878" w14:textId="77777777" w:rsidR="00252837" w:rsidRDefault="00252837" w:rsidP="009E1E90">
      <w:pPr>
        <w:pStyle w:val="Odstavecseseznamem"/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</w:p>
    <w:p w14:paraId="71BE1DF5" w14:textId="5A878701" w:rsidR="0028262A" w:rsidRDefault="0028262A" w:rsidP="009E1E90">
      <w:pPr>
        <w:pStyle w:val="Odstavecseseznamem"/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 xml:space="preserve">Dřevěné části nábytku jsou navrženy z LTD v dezénu buk, kovové části budou </w:t>
      </w:r>
      <w:r w:rsidRPr="004F72FC">
        <w:rPr>
          <w:rFonts w:eastAsiaTheme="minorEastAsia" w:cs="Arial"/>
          <w:sz w:val="24"/>
          <w:lang w:eastAsia="ja-JP"/>
        </w:rPr>
        <w:t>upraven</w:t>
      </w:r>
      <w:r>
        <w:rPr>
          <w:rFonts w:eastAsiaTheme="minorEastAsia" w:cs="Arial"/>
          <w:sz w:val="24"/>
          <w:lang w:eastAsia="ja-JP"/>
        </w:rPr>
        <w:t xml:space="preserve">y </w:t>
      </w:r>
      <w:r w:rsidR="00641620" w:rsidRPr="00641620">
        <w:rPr>
          <w:rFonts w:eastAsiaTheme="minorEastAsia"/>
          <w:sz w:val="24"/>
          <w:lang w:eastAsia="ja-JP"/>
        </w:rPr>
        <w:t>povrchovou úpravou práškovým lakováním</w:t>
      </w:r>
      <w:r>
        <w:rPr>
          <w:rFonts w:eastAsiaTheme="minorEastAsia" w:cs="Arial"/>
          <w:sz w:val="24"/>
          <w:lang w:eastAsia="ja-JP"/>
        </w:rPr>
        <w:t xml:space="preserve"> </w:t>
      </w:r>
      <w:r w:rsidRPr="004F72FC">
        <w:rPr>
          <w:rFonts w:eastAsiaTheme="minorEastAsia" w:cs="Arial"/>
          <w:sz w:val="24"/>
          <w:lang w:eastAsia="ja-JP"/>
        </w:rPr>
        <w:t>RAL 9006</w:t>
      </w:r>
      <w:r>
        <w:rPr>
          <w:rFonts w:eastAsiaTheme="minorEastAsia" w:cs="Arial"/>
          <w:sz w:val="24"/>
          <w:lang w:eastAsia="ja-JP"/>
        </w:rPr>
        <w:t>. Sedáky židlí plast – barva dle vzorníku, nabídky v době realizace interiéru.</w:t>
      </w:r>
    </w:p>
    <w:p w14:paraId="206963FA" w14:textId="77777777" w:rsidR="00165142" w:rsidRDefault="00165142" w:rsidP="009E1E90">
      <w:pPr>
        <w:pStyle w:val="Odstavecseseznamem"/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</w:p>
    <w:p w14:paraId="0CE37EE7" w14:textId="4E679DE4" w:rsidR="0028262A" w:rsidRDefault="00CB3366" w:rsidP="009E1E90">
      <w:pPr>
        <w:pStyle w:val="Odstavecseseznamem"/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 xml:space="preserve">V návrhu je předloženo i barevné řešení stěn – čistě bílý nátěr, jedna z delších stran je navržena jako ruční výmalba (vlastní práce dětí pod vedením dospělých) s motivem z prostředí PC hry. Dodá úzké dlouhé místnosti pocit </w:t>
      </w:r>
      <w:r w:rsidR="00B601C0">
        <w:rPr>
          <w:rFonts w:eastAsiaTheme="minorEastAsia" w:cs="Arial"/>
          <w:sz w:val="24"/>
          <w:lang w:eastAsia="ja-JP"/>
        </w:rPr>
        <w:t xml:space="preserve">prostorové </w:t>
      </w:r>
      <w:r>
        <w:rPr>
          <w:rFonts w:eastAsiaTheme="minorEastAsia" w:cs="Arial"/>
          <w:sz w:val="24"/>
          <w:lang w:eastAsia="ja-JP"/>
        </w:rPr>
        <w:t>hloubky.</w:t>
      </w:r>
    </w:p>
    <w:p w14:paraId="0FA7A166" w14:textId="77777777" w:rsidR="00B601C0" w:rsidRDefault="00B601C0" w:rsidP="009E1E90">
      <w:pPr>
        <w:pStyle w:val="Odstavecseseznamem"/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</w:p>
    <w:p w14:paraId="3F44A540" w14:textId="77777777" w:rsidR="00C073FC" w:rsidRDefault="00C073FC" w:rsidP="009E1E90">
      <w:pPr>
        <w:pStyle w:val="Odstavecseseznamem"/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</w:p>
    <w:p w14:paraId="654C0BF4" w14:textId="249AB54D" w:rsidR="0028262A" w:rsidRPr="005421F1" w:rsidRDefault="0028262A" w:rsidP="0028262A">
      <w:pPr>
        <w:pStyle w:val="Odstavecseseznamem"/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b/>
          <w:color w:val="31849B" w:themeColor="accent5" w:themeShade="BF"/>
          <w:sz w:val="24"/>
          <w:u w:val="single"/>
          <w:lang w:eastAsia="ja-JP"/>
        </w:rPr>
      </w:pPr>
      <w:r w:rsidRPr="005421F1">
        <w:rPr>
          <w:rFonts w:eastAsiaTheme="minorEastAsia" w:cs="Arial"/>
          <w:b/>
          <w:color w:val="31849B" w:themeColor="accent5" w:themeShade="BF"/>
          <w:sz w:val="24"/>
          <w:u w:val="single"/>
          <w:lang w:eastAsia="ja-JP"/>
        </w:rPr>
        <w:t>2.09 –</w:t>
      </w:r>
      <w:r w:rsidR="004A28D9">
        <w:rPr>
          <w:rFonts w:eastAsiaTheme="minorEastAsia" w:cs="Arial"/>
          <w:b/>
          <w:color w:val="31849B" w:themeColor="accent5" w:themeShade="BF"/>
          <w:sz w:val="24"/>
          <w:u w:val="single"/>
          <w:lang w:eastAsia="ja-JP"/>
        </w:rPr>
        <w:t xml:space="preserve"> </w:t>
      </w:r>
      <w:r w:rsidRPr="005421F1">
        <w:rPr>
          <w:rFonts w:eastAsiaTheme="minorEastAsia" w:cs="Arial"/>
          <w:b/>
          <w:color w:val="31849B" w:themeColor="accent5" w:themeShade="BF"/>
          <w:sz w:val="24"/>
          <w:u w:val="single"/>
          <w:lang w:eastAsia="ja-JP"/>
        </w:rPr>
        <w:t>UČEBNA</w:t>
      </w:r>
      <w:r w:rsidR="00984051">
        <w:rPr>
          <w:rFonts w:eastAsiaTheme="minorEastAsia" w:cs="Arial"/>
          <w:b/>
          <w:color w:val="31849B" w:themeColor="accent5" w:themeShade="BF"/>
          <w:sz w:val="24"/>
          <w:u w:val="single"/>
          <w:lang w:eastAsia="ja-JP"/>
        </w:rPr>
        <w:t xml:space="preserve"> KYBERNETIKY A ROBOTIKY</w:t>
      </w:r>
    </w:p>
    <w:p w14:paraId="1C47E014" w14:textId="08B1E3E5" w:rsidR="00165142" w:rsidRDefault="00E054E9" w:rsidP="00E054E9">
      <w:pPr>
        <w:pStyle w:val="Odstavecseseznamem"/>
        <w:widowControl w:val="0"/>
        <w:suppressAutoHyphens w:val="0"/>
        <w:autoSpaceDE w:val="0"/>
        <w:autoSpaceDN w:val="0"/>
        <w:adjustRightInd w:val="0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>Plocha místnosti je 42,3 m</w:t>
      </w:r>
      <w:r w:rsidRPr="00165142">
        <w:rPr>
          <w:rFonts w:eastAsiaTheme="minorEastAsia" w:cs="Arial"/>
          <w:sz w:val="24"/>
          <w:vertAlign w:val="superscript"/>
          <w:lang w:eastAsia="ja-JP"/>
        </w:rPr>
        <w:t>2</w:t>
      </w:r>
      <w:r>
        <w:rPr>
          <w:rFonts w:eastAsiaTheme="minorEastAsia" w:cs="Arial"/>
          <w:sz w:val="24"/>
          <w:lang w:eastAsia="ja-JP"/>
        </w:rPr>
        <w:t xml:space="preserve">. </w:t>
      </w:r>
      <w:r w:rsidR="0028262A">
        <w:rPr>
          <w:rFonts w:eastAsiaTheme="minorEastAsia" w:cs="Arial"/>
          <w:sz w:val="24"/>
          <w:lang w:eastAsia="ja-JP"/>
        </w:rPr>
        <w:t>V</w:t>
      </w:r>
      <w:r>
        <w:rPr>
          <w:rFonts w:eastAsiaTheme="minorEastAsia" w:cs="Arial"/>
          <w:sz w:val="24"/>
          <w:lang w:eastAsia="ja-JP"/>
        </w:rPr>
        <w:t> </w:t>
      </w:r>
      <w:r w:rsidR="0028262A">
        <w:rPr>
          <w:rFonts w:eastAsiaTheme="minorEastAsia" w:cs="Arial"/>
          <w:sz w:val="24"/>
          <w:lang w:eastAsia="ja-JP"/>
        </w:rPr>
        <w:t>místnosti</w:t>
      </w:r>
      <w:r>
        <w:rPr>
          <w:rFonts w:eastAsiaTheme="minorEastAsia" w:cs="Arial"/>
          <w:sz w:val="24"/>
          <w:lang w:eastAsia="ja-JP"/>
        </w:rPr>
        <w:t xml:space="preserve"> se nachází stupňovité pódium a</w:t>
      </w:r>
      <w:r w:rsidR="0028262A">
        <w:rPr>
          <w:rFonts w:eastAsiaTheme="minorEastAsia" w:cs="Arial"/>
          <w:sz w:val="24"/>
          <w:lang w:eastAsia="ja-JP"/>
        </w:rPr>
        <w:t xml:space="preserve"> </w:t>
      </w:r>
      <w:r w:rsidR="00165142">
        <w:rPr>
          <w:rFonts w:eastAsiaTheme="minorEastAsia" w:cs="Arial"/>
          <w:sz w:val="24"/>
          <w:lang w:eastAsia="ja-JP"/>
        </w:rPr>
        <w:t xml:space="preserve">byla </w:t>
      </w:r>
      <w:r>
        <w:rPr>
          <w:rFonts w:eastAsiaTheme="minorEastAsia" w:cs="Arial"/>
          <w:sz w:val="24"/>
          <w:lang w:eastAsia="ja-JP"/>
        </w:rPr>
        <w:t xml:space="preserve">zde poměrně nedávno realizována </w:t>
      </w:r>
      <w:r w:rsidR="00165142">
        <w:rPr>
          <w:rFonts w:eastAsiaTheme="minorEastAsia" w:cs="Arial"/>
          <w:sz w:val="24"/>
          <w:lang w:eastAsia="ja-JP"/>
        </w:rPr>
        <w:t>nová podlaha.</w:t>
      </w:r>
      <w:r w:rsidR="0028262A">
        <w:rPr>
          <w:rFonts w:eastAsiaTheme="minorEastAsia" w:cs="Arial"/>
          <w:sz w:val="24"/>
          <w:lang w:eastAsia="ja-JP"/>
        </w:rPr>
        <w:t xml:space="preserve"> </w:t>
      </w:r>
      <w:r w:rsidR="00252837">
        <w:rPr>
          <w:rFonts w:eastAsiaTheme="minorEastAsia" w:cs="Arial"/>
          <w:sz w:val="24"/>
          <w:lang w:eastAsia="ja-JP"/>
        </w:rPr>
        <w:t>V návrhu je počítáno s osazením nových zásuvek k pracovním stolkům pro připojení notebooků a tabletů do el.</w:t>
      </w:r>
      <w:r w:rsidR="00F5514C">
        <w:rPr>
          <w:rFonts w:eastAsiaTheme="minorEastAsia" w:cs="Arial"/>
          <w:sz w:val="24"/>
          <w:lang w:eastAsia="ja-JP"/>
        </w:rPr>
        <w:t xml:space="preserve"> </w:t>
      </w:r>
      <w:r w:rsidR="00252837">
        <w:rPr>
          <w:rFonts w:eastAsiaTheme="minorEastAsia" w:cs="Arial"/>
          <w:sz w:val="24"/>
          <w:lang w:eastAsia="ja-JP"/>
        </w:rPr>
        <w:t>sítě.</w:t>
      </w:r>
      <w:r w:rsidR="007B75BA">
        <w:rPr>
          <w:rFonts w:eastAsiaTheme="minorEastAsia" w:cs="Arial"/>
          <w:sz w:val="24"/>
          <w:lang w:eastAsia="ja-JP"/>
        </w:rPr>
        <w:t xml:space="preserve"> Tyto nové zásuvky jsou v návrhu vedeny v konstrukci zvýšeného pódia a vyvedeny z bočních stran pro snadné připojení techniky.</w:t>
      </w:r>
    </w:p>
    <w:p w14:paraId="0D875801" w14:textId="53FE7E52" w:rsidR="00165142" w:rsidRDefault="00165142" w:rsidP="00165142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>V místnosti bude moci pracovat současně až 16 dětí ve věku cca od 6-15 let.</w:t>
      </w:r>
    </w:p>
    <w:p w14:paraId="7B5BC340" w14:textId="786591FB" w:rsidR="00351F3A" w:rsidRDefault="00E054E9" w:rsidP="00C073FC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>Stávající sestava skříní se zabudovaným akváriem bude doplněna o nové stoly</w:t>
      </w:r>
      <w:r w:rsidR="007B75BA">
        <w:rPr>
          <w:rFonts w:eastAsiaTheme="minorEastAsia" w:cs="Arial"/>
          <w:sz w:val="24"/>
          <w:lang w:eastAsia="ja-JP"/>
        </w:rPr>
        <w:t xml:space="preserve"> umístěné ve třech výškových úrovních – na stávající podlaze, dále v +0,300 m a v úrovni +0,600 m</w:t>
      </w:r>
      <w:r>
        <w:rPr>
          <w:rFonts w:eastAsiaTheme="minorEastAsia" w:cs="Arial"/>
          <w:sz w:val="24"/>
          <w:lang w:eastAsia="ja-JP"/>
        </w:rPr>
        <w:t xml:space="preserve">. Stoly budou mít dřevěnou (LTD) pracovní desku a pod ní jeden uzamykatelný šuplík. Podnož stolu bude kovová. Dřevěné části nábytku jsou navrženy z LTD v dezénu buk, kovové části budou </w:t>
      </w:r>
      <w:r w:rsidRPr="004F72FC">
        <w:rPr>
          <w:rFonts w:eastAsiaTheme="minorEastAsia" w:cs="Arial"/>
          <w:sz w:val="24"/>
          <w:lang w:eastAsia="ja-JP"/>
        </w:rPr>
        <w:t>upraven</w:t>
      </w:r>
      <w:r>
        <w:rPr>
          <w:rFonts w:eastAsiaTheme="minorEastAsia" w:cs="Arial"/>
          <w:sz w:val="24"/>
          <w:lang w:eastAsia="ja-JP"/>
        </w:rPr>
        <w:t xml:space="preserve">y </w:t>
      </w:r>
      <w:r w:rsidR="00641620" w:rsidRPr="00641620">
        <w:rPr>
          <w:rFonts w:eastAsiaTheme="minorEastAsia"/>
          <w:sz w:val="24"/>
          <w:lang w:eastAsia="ja-JP"/>
        </w:rPr>
        <w:t>povrchov</w:t>
      </w:r>
      <w:r w:rsidR="00641620">
        <w:rPr>
          <w:rFonts w:eastAsiaTheme="minorEastAsia"/>
          <w:sz w:val="24"/>
          <w:lang w:eastAsia="ja-JP"/>
        </w:rPr>
        <w:t>ou</w:t>
      </w:r>
      <w:r w:rsidR="00641620" w:rsidRPr="00641620">
        <w:rPr>
          <w:rFonts w:eastAsiaTheme="minorEastAsia"/>
          <w:sz w:val="24"/>
          <w:lang w:eastAsia="ja-JP"/>
        </w:rPr>
        <w:t xml:space="preserve"> úprav</w:t>
      </w:r>
      <w:r w:rsidR="00641620">
        <w:rPr>
          <w:rFonts w:eastAsiaTheme="minorEastAsia"/>
          <w:sz w:val="24"/>
          <w:lang w:eastAsia="ja-JP"/>
        </w:rPr>
        <w:t>ou</w:t>
      </w:r>
      <w:r w:rsidR="00641620" w:rsidRPr="00641620">
        <w:rPr>
          <w:rFonts w:eastAsiaTheme="minorEastAsia"/>
          <w:sz w:val="24"/>
          <w:lang w:eastAsia="ja-JP"/>
        </w:rPr>
        <w:t xml:space="preserve"> práškovým lakováním</w:t>
      </w:r>
      <w:r>
        <w:rPr>
          <w:rFonts w:eastAsiaTheme="minorEastAsia" w:cs="Arial"/>
          <w:sz w:val="24"/>
          <w:lang w:eastAsia="ja-JP"/>
        </w:rPr>
        <w:t xml:space="preserve"> </w:t>
      </w:r>
      <w:r w:rsidRPr="004F72FC">
        <w:rPr>
          <w:rFonts w:eastAsiaTheme="minorEastAsia" w:cs="Arial"/>
          <w:sz w:val="24"/>
          <w:lang w:eastAsia="ja-JP"/>
        </w:rPr>
        <w:t>RAL 9006</w:t>
      </w:r>
      <w:r>
        <w:rPr>
          <w:rFonts w:eastAsiaTheme="minorEastAsia" w:cs="Arial"/>
          <w:sz w:val="24"/>
          <w:lang w:eastAsia="ja-JP"/>
        </w:rPr>
        <w:t>. Ke stolům budou doplněny stabilní stohovatelné židle s dřevěnými překližkovými tvarovanými sedáky a kovovým podnožím RAL 9006.</w:t>
      </w:r>
    </w:p>
    <w:p w14:paraId="19D779C5" w14:textId="17507AD1" w:rsidR="00CB3366" w:rsidRDefault="00B601C0" w:rsidP="00C073FC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>V návrhu je zachyceno i barevné</w:t>
      </w:r>
      <w:r w:rsidR="005577E6">
        <w:rPr>
          <w:rFonts w:eastAsiaTheme="minorEastAsia" w:cs="Arial"/>
          <w:sz w:val="24"/>
          <w:lang w:eastAsia="ja-JP"/>
        </w:rPr>
        <w:t xml:space="preserve"> řešení stěn – čistě bílý nátěr</w:t>
      </w:r>
      <w:r w:rsidR="00984051">
        <w:rPr>
          <w:rFonts w:eastAsiaTheme="minorEastAsia" w:cs="Arial"/>
          <w:sz w:val="24"/>
          <w:lang w:eastAsia="ja-JP"/>
        </w:rPr>
        <w:t xml:space="preserve"> a na zadní stěně místnosti nad pódiem je navrženo umístění barevné tapety v barvách modrá/šedá/béžová</w:t>
      </w:r>
      <w:r w:rsidR="005577E6">
        <w:rPr>
          <w:rFonts w:eastAsiaTheme="minorEastAsia" w:cs="Arial"/>
          <w:sz w:val="24"/>
          <w:lang w:eastAsia="ja-JP"/>
        </w:rPr>
        <w:t xml:space="preserve">. </w:t>
      </w:r>
    </w:p>
    <w:p w14:paraId="4074A95A" w14:textId="77777777" w:rsidR="004A28D9" w:rsidRDefault="00351F3A" w:rsidP="00654155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>Další p</w:t>
      </w:r>
      <w:r w:rsidR="009E1E90" w:rsidRPr="002F21F5">
        <w:rPr>
          <w:rFonts w:eastAsiaTheme="minorEastAsia" w:cs="Arial"/>
          <w:sz w:val="24"/>
          <w:lang w:eastAsia="ja-JP"/>
        </w:rPr>
        <w:t>odrobný výčet mobiliáře</w:t>
      </w:r>
      <w:r w:rsidR="00654155">
        <w:rPr>
          <w:rFonts w:eastAsiaTheme="minorEastAsia" w:cs="Arial"/>
          <w:sz w:val="24"/>
          <w:lang w:eastAsia="ja-JP"/>
        </w:rPr>
        <w:t xml:space="preserve"> a jeho materiálového a barevného řešení</w:t>
      </w:r>
      <w:r w:rsidR="009E1E90" w:rsidRPr="002F21F5">
        <w:rPr>
          <w:rFonts w:eastAsiaTheme="minorEastAsia" w:cs="Arial"/>
          <w:sz w:val="24"/>
          <w:lang w:eastAsia="ja-JP"/>
        </w:rPr>
        <w:t xml:space="preserve"> je uveden v</w:t>
      </w:r>
      <w:r w:rsidR="009E1E90">
        <w:rPr>
          <w:rFonts w:eastAsiaTheme="minorEastAsia" w:cs="Arial"/>
          <w:sz w:val="24"/>
          <w:lang w:eastAsia="ja-JP"/>
        </w:rPr>
        <w:t> </w:t>
      </w:r>
      <w:r w:rsidR="009E1E90" w:rsidRPr="002F21F5">
        <w:rPr>
          <w:rFonts w:eastAsiaTheme="minorEastAsia" w:cs="Arial"/>
          <w:sz w:val="24"/>
          <w:lang w:eastAsia="ja-JP"/>
        </w:rPr>
        <w:t>tabul</w:t>
      </w:r>
      <w:r w:rsidR="009E1E90">
        <w:rPr>
          <w:rFonts w:eastAsiaTheme="minorEastAsia" w:cs="Arial"/>
          <w:sz w:val="24"/>
          <w:lang w:eastAsia="ja-JP"/>
        </w:rPr>
        <w:t>kové části této dokumentace</w:t>
      </w:r>
      <w:r w:rsidR="009E1E90" w:rsidRPr="002F21F5">
        <w:rPr>
          <w:rFonts w:eastAsiaTheme="minorEastAsia" w:cs="Arial"/>
          <w:sz w:val="24"/>
          <w:lang w:eastAsia="ja-JP"/>
        </w:rPr>
        <w:t>. Zde jsou souhrnně uvedeny typové a  atypických interiérových prvků a jejich základní rozměry. Pro přesnější charakteristiku atypických výrobků a vestavěného nábytku je zpracována výkresová část dokumentace s technickým řešením nábytku.</w:t>
      </w:r>
    </w:p>
    <w:p w14:paraId="5885D48F" w14:textId="77777777" w:rsidR="004A28D9" w:rsidRDefault="004A28D9" w:rsidP="00654155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</w:p>
    <w:p w14:paraId="0468BED1" w14:textId="2798FF6B" w:rsidR="00654155" w:rsidRPr="005421F1" w:rsidRDefault="004A28D9" w:rsidP="00654155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b/>
          <w:noProof/>
          <w:color w:val="31849B" w:themeColor="accent5" w:themeShade="BF"/>
          <w:sz w:val="24"/>
          <w:lang w:eastAsia="cs-CZ"/>
        </w:rPr>
      </w:pPr>
      <w:r>
        <w:rPr>
          <w:rFonts w:eastAsiaTheme="minorEastAsia" w:cs="Arial"/>
          <w:b/>
          <w:noProof/>
          <w:color w:val="31849B" w:themeColor="accent5" w:themeShade="BF"/>
          <w:sz w:val="24"/>
          <w:lang w:eastAsia="cs-CZ"/>
        </w:rPr>
        <w:t>D</w:t>
      </w:r>
      <w:r w:rsidR="00654155" w:rsidRPr="005421F1">
        <w:rPr>
          <w:rFonts w:eastAsiaTheme="minorEastAsia" w:cs="Arial"/>
          <w:b/>
          <w:noProof/>
          <w:color w:val="31849B" w:themeColor="accent5" w:themeShade="BF"/>
          <w:sz w:val="24"/>
          <w:lang w:eastAsia="cs-CZ"/>
        </w:rPr>
        <w:t>/ MATERIÁLOVÉ A BAREVNÉ ŘEŠENÍ INTERIÉRU</w:t>
      </w:r>
    </w:p>
    <w:p w14:paraId="0332E1CE" w14:textId="61294E68" w:rsidR="005577E6" w:rsidRDefault="00654155" w:rsidP="00654155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b/>
          <w:bCs/>
          <w:sz w:val="24"/>
          <w:lang w:eastAsia="ja-JP"/>
        </w:rPr>
        <w:t xml:space="preserve">V interiéru </w:t>
      </w:r>
      <w:r w:rsidRPr="002F21F5">
        <w:rPr>
          <w:rFonts w:eastAsiaTheme="minorEastAsia" w:cs="Arial"/>
          <w:sz w:val="24"/>
          <w:lang w:eastAsia="ja-JP"/>
        </w:rPr>
        <w:t xml:space="preserve">budou realizovány </w:t>
      </w:r>
      <w:r w:rsidRPr="002F21F5">
        <w:rPr>
          <w:rFonts w:eastAsiaTheme="minorEastAsia" w:cs="Arial"/>
          <w:b/>
          <w:bCs/>
          <w:sz w:val="24"/>
          <w:lang w:eastAsia="ja-JP"/>
        </w:rPr>
        <w:t>čistě bílé hladké vnitřní omítky</w:t>
      </w:r>
      <w:r w:rsidRPr="002F21F5">
        <w:rPr>
          <w:rFonts w:eastAsiaTheme="minorEastAsia" w:cs="Arial"/>
          <w:sz w:val="24"/>
          <w:lang w:eastAsia="ja-JP"/>
        </w:rPr>
        <w:t xml:space="preserve">. Na stěnách se předpokládá umístění </w:t>
      </w:r>
      <w:r>
        <w:rPr>
          <w:rFonts w:eastAsiaTheme="minorEastAsia" w:cs="Arial"/>
          <w:sz w:val="24"/>
          <w:lang w:eastAsia="ja-JP"/>
        </w:rPr>
        <w:t xml:space="preserve">barevných </w:t>
      </w:r>
      <w:r w:rsidRPr="002F21F5">
        <w:rPr>
          <w:rFonts w:eastAsiaTheme="minorEastAsia" w:cs="Arial"/>
          <w:sz w:val="24"/>
          <w:lang w:eastAsia="ja-JP"/>
        </w:rPr>
        <w:t xml:space="preserve">výtvorů </w:t>
      </w:r>
      <w:r>
        <w:rPr>
          <w:rFonts w:eastAsiaTheme="minorEastAsia" w:cs="Arial"/>
          <w:sz w:val="24"/>
          <w:lang w:eastAsia="ja-JP"/>
        </w:rPr>
        <w:t>dětí (obrazy, kresby</w:t>
      </w:r>
      <w:r w:rsidRPr="002F21F5">
        <w:rPr>
          <w:rFonts w:eastAsiaTheme="minorEastAsia" w:cs="Arial"/>
          <w:sz w:val="24"/>
          <w:lang w:eastAsia="ja-JP"/>
        </w:rPr>
        <w:t>, fotografie...).</w:t>
      </w:r>
      <w:r>
        <w:rPr>
          <w:rFonts w:eastAsiaTheme="minorEastAsia" w:cs="Arial"/>
          <w:sz w:val="24"/>
          <w:lang w:eastAsia="ja-JP"/>
        </w:rPr>
        <w:t xml:space="preserve"> V místnost</w:t>
      </w:r>
      <w:r w:rsidR="00A667A4">
        <w:rPr>
          <w:rFonts w:eastAsiaTheme="minorEastAsia" w:cs="Arial"/>
          <w:sz w:val="24"/>
          <w:lang w:eastAsia="ja-JP"/>
        </w:rPr>
        <w:t>i</w:t>
      </w:r>
      <w:r>
        <w:rPr>
          <w:rFonts w:eastAsiaTheme="minorEastAsia" w:cs="Arial"/>
          <w:sz w:val="24"/>
          <w:lang w:eastAsia="ja-JP"/>
        </w:rPr>
        <w:t xml:space="preserve"> 2.01 je v návrhu tip na barevné provedení jedné ze stěn, kter</w:t>
      </w:r>
      <w:r w:rsidR="00A667A4">
        <w:rPr>
          <w:rFonts w:eastAsiaTheme="minorEastAsia" w:cs="Arial"/>
          <w:sz w:val="24"/>
          <w:lang w:eastAsia="ja-JP"/>
        </w:rPr>
        <w:t>á</w:t>
      </w:r>
      <w:r>
        <w:rPr>
          <w:rFonts w:eastAsiaTheme="minorEastAsia" w:cs="Arial"/>
          <w:sz w:val="24"/>
          <w:lang w:eastAsia="ja-JP"/>
        </w:rPr>
        <w:t xml:space="preserve"> by mohl</w:t>
      </w:r>
      <w:r w:rsidR="00A667A4">
        <w:rPr>
          <w:rFonts w:eastAsiaTheme="minorEastAsia" w:cs="Arial"/>
          <w:sz w:val="24"/>
          <w:lang w:eastAsia="ja-JP"/>
        </w:rPr>
        <w:t>a</w:t>
      </w:r>
      <w:r>
        <w:rPr>
          <w:rFonts w:eastAsiaTheme="minorEastAsia" w:cs="Arial"/>
          <w:sz w:val="24"/>
          <w:lang w:eastAsia="ja-JP"/>
        </w:rPr>
        <w:t xml:space="preserve"> být dominantou. Může být námětem pro aktivní zapojení dětí, které by v obdobném stylu mohly pod vedením pracovníku vytvořit velkoformátovou malbu na stěnu (viz výkr.</w:t>
      </w:r>
      <w:r w:rsidR="00F5514C">
        <w:rPr>
          <w:rFonts w:eastAsiaTheme="minorEastAsia" w:cs="Arial"/>
          <w:sz w:val="24"/>
          <w:lang w:eastAsia="ja-JP"/>
        </w:rPr>
        <w:t xml:space="preserve"> </w:t>
      </w:r>
      <w:r>
        <w:rPr>
          <w:rFonts w:eastAsiaTheme="minorEastAsia" w:cs="Arial"/>
          <w:sz w:val="24"/>
          <w:lang w:eastAsia="ja-JP"/>
        </w:rPr>
        <w:t>část této dokumentace).</w:t>
      </w:r>
      <w:r w:rsidR="0048355B">
        <w:rPr>
          <w:rFonts w:eastAsiaTheme="minorEastAsia" w:cs="Arial"/>
          <w:sz w:val="24"/>
          <w:lang w:eastAsia="ja-JP"/>
        </w:rPr>
        <w:t xml:space="preserve"> A také uvádím příklad tapety pro místnost 2.09.</w:t>
      </w:r>
    </w:p>
    <w:p w14:paraId="1297B81F" w14:textId="03B19102" w:rsidR="005421F1" w:rsidRDefault="005421F1" w:rsidP="00CB3366">
      <w:pPr>
        <w:widowControl w:val="0"/>
        <w:suppressAutoHyphens w:val="0"/>
        <w:autoSpaceDE w:val="0"/>
        <w:autoSpaceDN w:val="0"/>
        <w:adjustRightInd w:val="0"/>
        <w:spacing w:after="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rFonts w:eastAsiaTheme="minorEastAsia" w:cs="Arial"/>
          <w:sz w:val="24"/>
          <w:lang w:eastAsia="ja-JP"/>
        </w:rPr>
        <w:t>Příklad obrázku v místnosti 2.01</w:t>
      </w:r>
      <w:r w:rsidR="003E4C5B">
        <w:rPr>
          <w:rFonts w:eastAsiaTheme="minorEastAsia" w:cs="Arial"/>
          <w:sz w:val="24"/>
          <w:lang w:eastAsia="ja-JP"/>
        </w:rPr>
        <w:t>-MEDIA KLUB</w:t>
      </w:r>
      <w:r>
        <w:rPr>
          <w:rFonts w:eastAsiaTheme="minorEastAsia" w:cs="Arial"/>
          <w:sz w:val="24"/>
          <w:lang w:eastAsia="ja-JP"/>
        </w:rPr>
        <w:t>:</w:t>
      </w:r>
    </w:p>
    <w:p w14:paraId="0C205C45" w14:textId="7023274D" w:rsidR="00CB3366" w:rsidRDefault="00CB3366" w:rsidP="00CB3366">
      <w:pPr>
        <w:widowControl w:val="0"/>
        <w:suppressAutoHyphens w:val="0"/>
        <w:autoSpaceDE w:val="0"/>
        <w:autoSpaceDN w:val="0"/>
        <w:adjustRightInd w:val="0"/>
        <w:spacing w:after="0" w:line="280" w:lineRule="atLeast"/>
        <w:ind w:left="0"/>
        <w:jc w:val="both"/>
        <w:rPr>
          <w:rFonts w:eastAsiaTheme="minorEastAsia" w:cs="Arial"/>
          <w:i/>
          <w:sz w:val="20"/>
          <w:szCs w:val="20"/>
          <w:lang w:eastAsia="ja-JP"/>
        </w:rPr>
      </w:pPr>
      <w:r w:rsidRPr="005421F1">
        <w:rPr>
          <w:rFonts w:eastAsiaTheme="minorEastAsia" w:cs="Arial"/>
          <w:i/>
          <w:sz w:val="20"/>
          <w:szCs w:val="20"/>
          <w:lang w:eastAsia="ja-JP"/>
        </w:rPr>
        <w:t>Doladěn</w:t>
      </w:r>
      <w:r>
        <w:rPr>
          <w:rFonts w:eastAsiaTheme="minorEastAsia" w:cs="Arial"/>
          <w:i/>
          <w:sz w:val="20"/>
          <w:szCs w:val="20"/>
          <w:lang w:eastAsia="ja-JP"/>
        </w:rPr>
        <w:t>o</w:t>
      </w:r>
      <w:r w:rsidRPr="005421F1">
        <w:rPr>
          <w:rFonts w:eastAsiaTheme="minorEastAsia" w:cs="Arial"/>
          <w:i/>
          <w:sz w:val="20"/>
          <w:szCs w:val="20"/>
          <w:lang w:eastAsia="ja-JP"/>
        </w:rPr>
        <w:t xml:space="preserve"> k</w:t>
      </w:r>
      <w:r>
        <w:rPr>
          <w:rFonts w:eastAsiaTheme="minorEastAsia" w:cs="Arial"/>
          <w:i/>
          <w:sz w:val="20"/>
          <w:szCs w:val="20"/>
          <w:lang w:eastAsia="ja-JP"/>
        </w:rPr>
        <w:t> </w:t>
      </w:r>
      <w:r w:rsidRPr="005421F1">
        <w:rPr>
          <w:rFonts w:eastAsiaTheme="minorEastAsia" w:cs="Arial"/>
          <w:i/>
          <w:sz w:val="20"/>
          <w:szCs w:val="20"/>
          <w:lang w:eastAsia="ja-JP"/>
        </w:rPr>
        <w:t>použité</w:t>
      </w:r>
      <w:r>
        <w:rPr>
          <w:rFonts w:eastAsiaTheme="minorEastAsia" w:cs="Arial"/>
          <w:i/>
          <w:sz w:val="20"/>
          <w:szCs w:val="20"/>
          <w:lang w:eastAsia="ja-JP"/>
        </w:rPr>
        <w:t xml:space="preserve"> nové podlaze a</w:t>
      </w:r>
      <w:r w:rsidRPr="005421F1">
        <w:rPr>
          <w:rFonts w:eastAsiaTheme="minorEastAsia" w:cs="Arial"/>
          <w:i/>
          <w:sz w:val="20"/>
          <w:szCs w:val="20"/>
          <w:lang w:eastAsia="ja-JP"/>
        </w:rPr>
        <w:t xml:space="preserve"> dřevu (buk), evokuje motiv </w:t>
      </w:r>
      <w:r>
        <w:rPr>
          <w:rFonts w:eastAsiaTheme="minorEastAsia" w:cs="Arial"/>
          <w:i/>
          <w:sz w:val="20"/>
          <w:szCs w:val="20"/>
          <w:lang w:eastAsia="ja-JP"/>
        </w:rPr>
        <w:t xml:space="preserve">PC hry, dodává prostoru hloubku, která zde chybí. Děti mohou </w:t>
      </w:r>
      <w:r w:rsidR="00B601C0">
        <w:rPr>
          <w:rFonts w:eastAsiaTheme="minorEastAsia" w:cs="Arial"/>
          <w:i/>
          <w:sz w:val="20"/>
          <w:szCs w:val="20"/>
          <w:lang w:eastAsia="ja-JP"/>
        </w:rPr>
        <w:t xml:space="preserve">malbu </w:t>
      </w:r>
      <w:r>
        <w:rPr>
          <w:rFonts w:eastAsiaTheme="minorEastAsia" w:cs="Arial"/>
          <w:i/>
          <w:sz w:val="20"/>
          <w:szCs w:val="20"/>
          <w:lang w:eastAsia="ja-JP"/>
        </w:rPr>
        <w:t>vytvořit samy pod vedením dospělého vedoucího.</w:t>
      </w:r>
    </w:p>
    <w:p w14:paraId="189CCF89" w14:textId="77777777" w:rsidR="00910816" w:rsidRPr="00CB3366" w:rsidRDefault="00910816" w:rsidP="00CB3366">
      <w:pPr>
        <w:widowControl w:val="0"/>
        <w:suppressAutoHyphens w:val="0"/>
        <w:autoSpaceDE w:val="0"/>
        <w:autoSpaceDN w:val="0"/>
        <w:adjustRightInd w:val="0"/>
        <w:spacing w:after="0" w:line="280" w:lineRule="atLeast"/>
        <w:ind w:left="0"/>
        <w:jc w:val="both"/>
        <w:rPr>
          <w:rFonts w:eastAsiaTheme="minorEastAsia" w:cs="Arial"/>
          <w:i/>
          <w:sz w:val="20"/>
          <w:szCs w:val="20"/>
          <w:lang w:eastAsia="ja-JP"/>
        </w:rPr>
      </w:pPr>
    </w:p>
    <w:p w14:paraId="0AB7FE53" w14:textId="1BD4DA95" w:rsidR="005421F1" w:rsidRDefault="005421F1" w:rsidP="00654155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noProof/>
          <w:sz w:val="24"/>
          <w:lang w:eastAsia="cs-CZ"/>
        </w:rPr>
      </w:pPr>
      <w:r>
        <w:rPr>
          <w:rFonts w:eastAsiaTheme="minorEastAsia" w:cs="Arial"/>
          <w:noProof/>
          <w:sz w:val="24"/>
          <w:lang w:eastAsia="cs-CZ"/>
        </w:rPr>
        <w:drawing>
          <wp:inline distT="0" distB="0" distL="0" distR="0" wp14:anchorId="22641D63" wp14:editId="05F8B9AB">
            <wp:extent cx="3709247" cy="2086452"/>
            <wp:effectExtent l="0" t="0" r="5715" b="9525"/>
            <wp:docPr id="2" name="Obrázek 2" descr="C:\Users\Martin\Documents\LENKA\DDM Kopřivnice\pracovní\Vložený obrázek #12 703BCF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tin\Documents\LENKA\DDM Kopřivnice\pracovní\Vložený obrázek #12 703BCF3D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981" cy="2088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01E7">
        <w:rPr>
          <w:rFonts w:eastAsiaTheme="minorEastAsia" w:cs="Arial"/>
          <w:noProof/>
          <w:sz w:val="24"/>
          <w:lang w:eastAsia="cs-CZ"/>
        </w:rPr>
        <w:t xml:space="preserve">     </w:t>
      </w:r>
      <w:r w:rsidR="003F01E7">
        <w:rPr>
          <w:rFonts w:eastAsiaTheme="minorEastAsia" w:cs="Arial"/>
          <w:noProof/>
          <w:sz w:val="24"/>
          <w:lang w:eastAsia="cs-CZ"/>
        </w:rPr>
        <w:drawing>
          <wp:inline distT="0" distB="0" distL="0" distR="0" wp14:anchorId="06AD1A1B" wp14:editId="4720DC9D">
            <wp:extent cx="2095500" cy="2095500"/>
            <wp:effectExtent l="0" t="0" r="0" b="0"/>
            <wp:docPr id="1" name="Obrázek 1" descr="C:\Users\Martin\Documents\LENKA\DDM Kopřivnice\obrázky příkladové\tapeta vavex velkomes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tin\Documents\LENKA\DDM Kopřivnice\obrázky příkladové\tapeta vavex velkomesto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BA6BE" w14:textId="46732C0C" w:rsidR="003F01E7" w:rsidRPr="00984051" w:rsidRDefault="00815A08" w:rsidP="00984051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right"/>
        <w:rPr>
          <w:rFonts w:eastAsiaTheme="minorEastAsia" w:cs="Arial"/>
          <w:noProof/>
          <w:sz w:val="24"/>
          <w:lang w:eastAsia="cs-CZ"/>
        </w:rPr>
      </w:pPr>
      <w:r>
        <w:rPr>
          <w:rFonts w:eastAsiaTheme="minorEastAsia" w:cs="Arial"/>
          <w:noProof/>
          <w:sz w:val="24"/>
          <w:lang w:eastAsia="cs-CZ"/>
        </w:rPr>
        <w:t xml:space="preserve">Příklad tapety </w:t>
      </w:r>
      <w:r w:rsidR="00984051">
        <w:rPr>
          <w:rFonts w:eastAsiaTheme="minorEastAsia" w:cs="Arial"/>
          <w:noProof/>
          <w:sz w:val="24"/>
          <w:lang w:eastAsia="cs-CZ"/>
        </w:rPr>
        <w:t>v místnosti 2.09</w:t>
      </w:r>
    </w:p>
    <w:p w14:paraId="2133C63A" w14:textId="77777777" w:rsidR="00984051" w:rsidRDefault="00984051" w:rsidP="00984051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eastAsiaTheme="minorEastAsia" w:cs="Arial"/>
          <w:b/>
          <w:sz w:val="24"/>
          <w:lang w:eastAsia="ja-JP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654155" w:rsidRPr="002F21F5" w14:paraId="6F619B1C" w14:textId="77777777" w:rsidTr="007B75BA">
        <w:tc>
          <w:tcPr>
            <w:tcW w:w="9756" w:type="dxa"/>
          </w:tcPr>
          <w:p w14:paraId="1A84B006" w14:textId="35B475F6" w:rsidR="00654155" w:rsidRPr="002F21F5" w:rsidRDefault="00654155" w:rsidP="00984051">
            <w:pPr>
              <w:widowControl w:val="0"/>
              <w:suppressAutoHyphens w:val="0"/>
              <w:autoSpaceDE w:val="0"/>
              <w:autoSpaceDN w:val="0"/>
              <w:adjustRightInd w:val="0"/>
              <w:spacing w:before="240" w:line="240" w:lineRule="auto"/>
              <w:ind w:left="0"/>
              <w:jc w:val="both"/>
              <w:rPr>
                <w:rFonts w:eastAsiaTheme="minorEastAsia" w:cs="Arial"/>
                <w:bCs/>
                <w:i/>
                <w:szCs w:val="22"/>
                <w:lang w:eastAsia="ja-JP"/>
              </w:rPr>
            </w:pPr>
          </w:p>
        </w:tc>
      </w:tr>
    </w:tbl>
    <w:p w14:paraId="5C491814" w14:textId="671E39A1" w:rsidR="00311D86" w:rsidRDefault="00654155" w:rsidP="00B15FD1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b/>
          <w:bCs/>
          <w:sz w:val="24"/>
          <w:lang w:eastAsia="ja-JP"/>
        </w:rPr>
        <w:t xml:space="preserve">Nábytek </w:t>
      </w:r>
      <w:r w:rsidRPr="002F21F5">
        <w:rPr>
          <w:rFonts w:eastAsiaTheme="minorEastAsia" w:cs="Arial"/>
          <w:sz w:val="24"/>
          <w:lang w:eastAsia="ja-JP"/>
        </w:rPr>
        <w:t>a vybavení je navrženo vyrobit z LTD – dezén přírodní světlý odstín</w:t>
      </w:r>
      <w:r w:rsidR="00252837">
        <w:rPr>
          <w:rFonts w:eastAsiaTheme="minorEastAsia" w:cs="Arial"/>
          <w:sz w:val="24"/>
          <w:lang w:eastAsia="ja-JP"/>
        </w:rPr>
        <w:t>.</w:t>
      </w:r>
      <w:r>
        <w:rPr>
          <w:rFonts w:eastAsiaTheme="minorEastAsia" w:cs="Arial"/>
          <w:sz w:val="24"/>
          <w:lang w:eastAsia="ja-JP"/>
        </w:rPr>
        <w:t xml:space="preserve"> </w:t>
      </w:r>
      <w:r w:rsidRPr="002F21F5">
        <w:rPr>
          <w:rFonts w:eastAsiaTheme="minorEastAsia" w:cs="Arial"/>
          <w:sz w:val="24"/>
          <w:lang w:eastAsia="ja-JP"/>
        </w:rPr>
        <w:t xml:space="preserve">Konkrétní dezén bude vybrán ze vzorníku dodavatele nábytku.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</w:tblGrid>
      <w:tr w:rsidR="00252837" w:rsidRPr="00252837" w14:paraId="6883F83E" w14:textId="77777777" w:rsidTr="00CB3366">
        <w:trPr>
          <w:trHeight w:val="3635"/>
        </w:trPr>
        <w:tc>
          <w:tcPr>
            <w:tcW w:w="7479" w:type="dxa"/>
          </w:tcPr>
          <w:p w14:paraId="25D628BD" w14:textId="1017F9F7" w:rsidR="002507B1" w:rsidRPr="00252837" w:rsidRDefault="004F533D" w:rsidP="00B15FD1">
            <w:pPr>
              <w:widowControl w:val="0"/>
              <w:suppressAutoHyphens w:val="0"/>
              <w:autoSpaceDE w:val="0"/>
              <w:autoSpaceDN w:val="0"/>
              <w:adjustRightInd w:val="0"/>
              <w:spacing w:after="240" w:line="280" w:lineRule="atLeast"/>
              <w:ind w:left="0"/>
              <w:jc w:val="both"/>
              <w:rPr>
                <w:rFonts w:eastAsiaTheme="minorEastAsia" w:cs="Arial"/>
                <w:sz w:val="24"/>
                <w:lang w:eastAsia="ja-JP"/>
              </w:rPr>
            </w:pPr>
            <w:r w:rsidRPr="00252837">
              <w:rPr>
                <w:rFonts w:eastAsiaTheme="minorEastAsia" w:cs="Arial"/>
                <w:noProof/>
                <w:sz w:val="24"/>
                <w:lang w:eastAsia="cs-CZ"/>
              </w:rPr>
              <w:drawing>
                <wp:inline distT="0" distB="0" distL="0" distR="0" wp14:anchorId="312336FC" wp14:editId="5E65CEEB">
                  <wp:extent cx="1760220" cy="1760220"/>
                  <wp:effectExtent l="0" t="0" r="0" b="0"/>
                  <wp:docPr id="9" name="Obrázek 9" descr="C:\Users\Martin\Documents\LENKA\DDM Kopřivnice\OBRÁZKY DEKORY\buk přírodní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tin\Documents\LENKA\DDM Kopřivnice\OBRÁZKY DEKORY\buk přírodní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1760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52837">
              <w:rPr>
                <w:rFonts w:eastAsiaTheme="minorEastAsia" w:cs="Arial"/>
                <w:sz w:val="24"/>
                <w:lang w:eastAsia="ja-JP"/>
              </w:rPr>
              <w:t xml:space="preserve">  /  </w:t>
            </w:r>
            <w:r w:rsidRPr="00252837">
              <w:rPr>
                <w:rFonts w:eastAsiaTheme="minorEastAsia" w:cs="Arial"/>
                <w:noProof/>
                <w:sz w:val="24"/>
                <w:lang w:eastAsia="cs-CZ"/>
              </w:rPr>
              <w:drawing>
                <wp:inline distT="0" distB="0" distL="0" distR="0" wp14:anchorId="22F9649D" wp14:editId="181B6886">
                  <wp:extent cx="1760220" cy="1760220"/>
                  <wp:effectExtent l="0" t="0" r="0" b="0"/>
                  <wp:docPr id="10" name="Obrázek 10" descr="C:\Users\Martin\Documents\LENKA\DDM Kopřivnice\OBRÁZKY DEKORY\buk rustik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tin\Documents\LENKA\DDM Kopřivnice\OBRÁZKY DEKORY\buk rustik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1760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B3C472" w14:textId="2DD1505C" w:rsidR="004F533D" w:rsidRPr="00252837" w:rsidRDefault="002507B1" w:rsidP="00F5126E">
            <w:pPr>
              <w:widowControl w:val="0"/>
              <w:suppressAutoHyphens w:val="0"/>
              <w:autoSpaceDE w:val="0"/>
              <w:autoSpaceDN w:val="0"/>
              <w:adjustRightInd w:val="0"/>
              <w:spacing w:after="240" w:line="280" w:lineRule="atLeast"/>
              <w:ind w:left="0"/>
              <w:jc w:val="both"/>
              <w:rPr>
                <w:rFonts w:eastAsiaTheme="minorEastAsia" w:cs="Arial"/>
                <w:i/>
                <w:szCs w:val="22"/>
                <w:lang w:eastAsia="ja-JP"/>
              </w:rPr>
            </w:pPr>
            <w:r w:rsidRPr="00252837">
              <w:rPr>
                <w:rFonts w:eastAsiaTheme="minorEastAsia" w:cs="Arial"/>
                <w:i/>
                <w:szCs w:val="22"/>
                <w:lang w:eastAsia="ja-JP"/>
              </w:rPr>
              <w:t>Obr.:</w:t>
            </w:r>
            <w:r w:rsidR="004F533D" w:rsidRPr="00252837">
              <w:rPr>
                <w:rFonts w:eastAsiaTheme="minorEastAsia" w:cs="Arial"/>
                <w:i/>
                <w:szCs w:val="22"/>
                <w:lang w:eastAsia="ja-JP"/>
              </w:rPr>
              <w:t xml:space="preserve"> dekory: </w:t>
            </w:r>
            <w:r w:rsidR="00F5126E">
              <w:rPr>
                <w:rFonts w:eastAsiaTheme="minorEastAsia" w:cs="Arial"/>
                <w:i/>
                <w:szCs w:val="22"/>
                <w:lang w:eastAsia="ja-JP"/>
              </w:rPr>
              <w:t>BUK</w:t>
            </w:r>
            <w:r w:rsidR="004F533D" w:rsidRPr="00252837">
              <w:rPr>
                <w:rFonts w:eastAsiaTheme="minorEastAsia" w:cs="Arial"/>
                <w:i/>
                <w:szCs w:val="22"/>
                <w:lang w:eastAsia="ja-JP"/>
              </w:rPr>
              <w:t xml:space="preserve"> přírodní / </w:t>
            </w:r>
            <w:r w:rsidR="00F5126E">
              <w:rPr>
                <w:rFonts w:eastAsiaTheme="minorEastAsia" w:cs="Arial"/>
                <w:i/>
                <w:szCs w:val="22"/>
                <w:lang w:eastAsia="ja-JP"/>
              </w:rPr>
              <w:t xml:space="preserve">BUK </w:t>
            </w:r>
            <w:r w:rsidR="004F533D" w:rsidRPr="00252837">
              <w:rPr>
                <w:rFonts w:eastAsiaTheme="minorEastAsia" w:cs="Arial"/>
                <w:i/>
                <w:szCs w:val="22"/>
                <w:lang w:eastAsia="ja-JP"/>
              </w:rPr>
              <w:t>rust</w:t>
            </w:r>
            <w:r w:rsidR="00252837">
              <w:rPr>
                <w:rFonts w:eastAsiaTheme="minorEastAsia" w:cs="Arial"/>
                <w:i/>
                <w:szCs w:val="22"/>
                <w:lang w:eastAsia="ja-JP"/>
              </w:rPr>
              <w:t>i</w:t>
            </w:r>
            <w:r w:rsidR="004F533D" w:rsidRPr="00252837">
              <w:rPr>
                <w:rFonts w:eastAsiaTheme="minorEastAsia" w:cs="Arial"/>
                <w:i/>
                <w:szCs w:val="22"/>
                <w:lang w:eastAsia="ja-JP"/>
              </w:rPr>
              <w:t xml:space="preserve">kál - </w:t>
            </w:r>
            <w:r w:rsidRPr="00252837">
              <w:rPr>
                <w:rFonts w:eastAsiaTheme="minorEastAsia" w:cs="Arial"/>
                <w:i/>
                <w:szCs w:val="22"/>
                <w:lang w:eastAsia="ja-JP"/>
              </w:rPr>
              <w:t xml:space="preserve">materiál </w:t>
            </w:r>
            <w:r w:rsidR="004F533D" w:rsidRPr="00252837">
              <w:rPr>
                <w:rFonts w:eastAsiaTheme="minorEastAsia" w:cs="Arial"/>
                <w:i/>
                <w:szCs w:val="22"/>
                <w:lang w:eastAsia="ja-JP"/>
              </w:rPr>
              <w:t xml:space="preserve">dřevotřísková deska LTD </w:t>
            </w:r>
            <w:r w:rsidR="00252837">
              <w:rPr>
                <w:rFonts w:eastAsiaTheme="minorEastAsia" w:cs="Arial"/>
                <w:i/>
                <w:szCs w:val="22"/>
                <w:lang w:eastAsia="ja-JP"/>
              </w:rPr>
              <w:t xml:space="preserve">stolové desky </w:t>
            </w:r>
            <w:r w:rsidR="004F533D" w:rsidRPr="00252837">
              <w:rPr>
                <w:rFonts w:eastAsiaTheme="minorEastAsia" w:cs="Arial"/>
                <w:i/>
                <w:szCs w:val="22"/>
                <w:lang w:eastAsia="ja-JP"/>
              </w:rPr>
              <w:t>tl.</w:t>
            </w:r>
            <w:r w:rsidR="00252837">
              <w:rPr>
                <w:rFonts w:eastAsiaTheme="minorEastAsia" w:cs="Arial"/>
                <w:i/>
                <w:szCs w:val="22"/>
                <w:lang w:eastAsia="ja-JP"/>
              </w:rPr>
              <w:t xml:space="preserve"> cca 25 mm</w:t>
            </w:r>
            <w:r w:rsidR="004F533D" w:rsidRPr="00252837">
              <w:rPr>
                <w:rFonts w:eastAsiaTheme="minorEastAsia" w:cs="Arial"/>
                <w:i/>
                <w:szCs w:val="22"/>
                <w:lang w:eastAsia="ja-JP"/>
              </w:rPr>
              <w:t xml:space="preserve"> </w:t>
            </w:r>
            <w:r w:rsidR="00252837">
              <w:rPr>
                <w:rFonts w:eastAsiaTheme="minorEastAsia" w:cs="Arial"/>
                <w:i/>
                <w:szCs w:val="22"/>
                <w:lang w:eastAsia="ja-JP"/>
              </w:rPr>
              <w:t>skříně tl.desek cca 18</w:t>
            </w:r>
            <w:r w:rsidR="004F533D" w:rsidRPr="00252837">
              <w:rPr>
                <w:rFonts w:eastAsiaTheme="minorEastAsia" w:cs="Arial"/>
                <w:i/>
                <w:szCs w:val="22"/>
                <w:lang w:eastAsia="ja-JP"/>
              </w:rPr>
              <w:t xml:space="preserve"> mm</w:t>
            </w:r>
          </w:p>
        </w:tc>
      </w:tr>
    </w:tbl>
    <w:p w14:paraId="20D8DC30" w14:textId="77777777" w:rsidR="00910816" w:rsidRDefault="00910816" w:rsidP="00B15FD1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</w:p>
    <w:p w14:paraId="78736514" w14:textId="67F98AC0" w:rsidR="00252837" w:rsidRDefault="00252837" w:rsidP="00B15FD1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 w:rsidRPr="00C073FC">
        <w:rPr>
          <w:rFonts w:eastAsiaTheme="minorEastAsia" w:cs="Arial"/>
          <w:b/>
          <w:sz w:val="24"/>
          <w:lang w:eastAsia="ja-JP"/>
        </w:rPr>
        <w:t>Podnoží stolů</w:t>
      </w:r>
      <w:r>
        <w:rPr>
          <w:rFonts w:eastAsiaTheme="minorEastAsia" w:cs="Arial"/>
          <w:sz w:val="24"/>
          <w:lang w:eastAsia="ja-JP"/>
        </w:rPr>
        <w:t xml:space="preserve"> – </w:t>
      </w:r>
      <w:r w:rsidR="00641620" w:rsidRPr="00641620">
        <w:rPr>
          <w:rFonts w:eastAsiaTheme="minorEastAsia"/>
          <w:sz w:val="24"/>
          <w:lang w:eastAsia="ja-JP"/>
        </w:rPr>
        <w:t>povrchová úprava práškovým lakováním</w:t>
      </w:r>
      <w:r>
        <w:rPr>
          <w:rFonts w:eastAsiaTheme="minorEastAsia" w:cs="Arial"/>
          <w:sz w:val="24"/>
          <w:lang w:eastAsia="ja-JP"/>
        </w:rPr>
        <w:t xml:space="preserve"> RAL 9006</w:t>
      </w:r>
      <w:r w:rsidR="00F5126E">
        <w:rPr>
          <w:rFonts w:eastAsiaTheme="minorEastAsia" w:cs="Arial"/>
          <w:sz w:val="24"/>
          <w:lang w:eastAsia="ja-JP"/>
        </w:rPr>
        <w:t xml:space="preserve"> stříbrně šedá </w:t>
      </w:r>
      <w:r w:rsidR="00910816">
        <w:rPr>
          <w:rFonts w:eastAsiaTheme="minorEastAsia" w:cs="Arial"/>
          <w:sz w:val="24"/>
          <w:lang w:eastAsia="ja-JP"/>
        </w:rPr>
        <w:t>(</w:t>
      </w:r>
      <w:r w:rsidR="00F5126E">
        <w:rPr>
          <w:rFonts w:eastAsiaTheme="minorEastAsia" w:cs="Arial"/>
          <w:sz w:val="24"/>
          <w:lang w:eastAsia="ja-JP"/>
        </w:rPr>
        <w:t>příp.černá</w:t>
      </w:r>
      <w:r w:rsidR="00910816">
        <w:rPr>
          <w:rFonts w:eastAsiaTheme="minorEastAsia" w:cs="Arial"/>
          <w:sz w:val="24"/>
          <w:lang w:eastAsia="ja-JP"/>
        </w:rPr>
        <w:t>)</w:t>
      </w:r>
    </w:p>
    <w:p w14:paraId="1DC2FD43" w14:textId="0BEB03DF" w:rsidR="00CB3366" w:rsidRDefault="00CB3366" w:rsidP="00B15FD1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>
        <w:rPr>
          <w:noProof/>
          <w:lang w:eastAsia="cs-CZ"/>
        </w:rPr>
        <w:drawing>
          <wp:inline distT="0" distB="0" distL="0" distR="0" wp14:anchorId="79104ED5" wp14:editId="692E842B">
            <wp:extent cx="1813560" cy="1165860"/>
            <wp:effectExtent l="0" t="0" r="0" b="0"/>
            <wp:docPr id="4" name="Obrázek 4" descr="VÃ½sledek obrÃ¡zku pro ral 9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Ã½sledek obrÃ¡zku pro ral 900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343" cy="1167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E2C8F" w14:textId="77777777" w:rsidR="00984051" w:rsidRDefault="00984051" w:rsidP="00B15FD1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</w:p>
    <w:p w14:paraId="3B222CAC" w14:textId="591B0424" w:rsidR="00C073FC" w:rsidRDefault="00252837" w:rsidP="00B15FD1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 w:rsidRPr="00C073FC">
        <w:rPr>
          <w:rFonts w:eastAsiaTheme="minorEastAsia" w:cs="Arial"/>
          <w:b/>
          <w:sz w:val="24"/>
          <w:lang w:eastAsia="ja-JP"/>
        </w:rPr>
        <w:t>Úchytky a kování</w:t>
      </w:r>
      <w:r w:rsidRPr="002F21F5">
        <w:rPr>
          <w:rFonts w:eastAsiaTheme="minorEastAsia" w:cs="Arial"/>
          <w:sz w:val="24"/>
          <w:lang w:eastAsia="ja-JP"/>
        </w:rPr>
        <w:t xml:space="preserve"> co možná nejjednodušší – </w:t>
      </w:r>
      <w:r>
        <w:rPr>
          <w:rFonts w:eastAsiaTheme="minorEastAsia" w:cs="Arial"/>
          <w:sz w:val="24"/>
          <w:lang w:eastAsia="ja-JP"/>
        </w:rPr>
        <w:t>nerez</w:t>
      </w:r>
      <w:r w:rsidR="00910816">
        <w:rPr>
          <w:rFonts w:eastAsiaTheme="minorEastAsia" w:cs="Arial"/>
          <w:sz w:val="24"/>
          <w:lang w:eastAsia="ja-JP"/>
        </w:rPr>
        <w:t xml:space="preserve"> nebo </w:t>
      </w:r>
      <w:r w:rsidRPr="002F21F5">
        <w:rPr>
          <w:rFonts w:eastAsiaTheme="minorEastAsia" w:cs="Arial"/>
          <w:sz w:val="24"/>
          <w:lang w:eastAsia="ja-JP"/>
        </w:rPr>
        <w:t>mat</w:t>
      </w:r>
      <w:r w:rsidR="00910816">
        <w:rPr>
          <w:rFonts w:eastAsiaTheme="minorEastAsia" w:cs="Arial"/>
          <w:sz w:val="24"/>
          <w:lang w:eastAsia="ja-JP"/>
        </w:rPr>
        <w:t xml:space="preserve">ný </w:t>
      </w:r>
      <w:r w:rsidRPr="002F21F5">
        <w:rPr>
          <w:rFonts w:eastAsiaTheme="minorEastAsia" w:cs="Arial"/>
          <w:sz w:val="24"/>
          <w:lang w:eastAsia="ja-JP"/>
        </w:rPr>
        <w:t>ch</w:t>
      </w:r>
      <w:r w:rsidR="00910816">
        <w:rPr>
          <w:rFonts w:eastAsiaTheme="minorEastAsia" w:cs="Arial"/>
          <w:sz w:val="24"/>
          <w:lang w:eastAsia="ja-JP"/>
        </w:rPr>
        <w:t>r</w:t>
      </w:r>
      <w:r w:rsidRPr="002F21F5">
        <w:rPr>
          <w:rFonts w:eastAsiaTheme="minorEastAsia" w:cs="Arial"/>
          <w:sz w:val="24"/>
          <w:lang w:eastAsia="ja-JP"/>
        </w:rPr>
        <w:t xml:space="preserve">om </w:t>
      </w:r>
      <w:r>
        <w:rPr>
          <w:rFonts w:eastAsiaTheme="minorEastAsia" w:cs="Arial"/>
          <w:sz w:val="24"/>
          <w:lang w:eastAsia="ja-JP"/>
        </w:rPr>
        <w:t>příp. RAL 9006</w:t>
      </w:r>
      <w:r w:rsidR="00F5126E">
        <w:rPr>
          <w:rFonts w:eastAsiaTheme="minorEastAsia" w:cs="Arial"/>
          <w:sz w:val="24"/>
          <w:lang w:eastAsia="ja-JP"/>
        </w:rPr>
        <w:t xml:space="preserve"> (stříbrně šedá)</w:t>
      </w:r>
      <w:r w:rsidRPr="002F21F5">
        <w:rPr>
          <w:rFonts w:eastAsiaTheme="minorEastAsia" w:cs="Arial"/>
          <w:sz w:val="24"/>
          <w:lang w:eastAsia="ja-JP"/>
        </w:rPr>
        <w:t>.</w:t>
      </w:r>
      <w:r w:rsidR="00910816">
        <w:rPr>
          <w:rFonts w:eastAsiaTheme="minorEastAsia" w:cs="Arial"/>
          <w:sz w:val="24"/>
          <w:lang w:eastAsia="ja-JP"/>
        </w:rPr>
        <w:t xml:space="preserve"> Výběr bude upřesněn dle katalogu dodavatele nábytku.</w:t>
      </w:r>
    </w:p>
    <w:p w14:paraId="6A1F00CA" w14:textId="77777777" w:rsidR="00984051" w:rsidRPr="00C073FC" w:rsidRDefault="00984051" w:rsidP="00B15FD1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</w:p>
    <w:p w14:paraId="1F4F8467" w14:textId="77777777" w:rsidR="00984051" w:rsidRDefault="00A17475" w:rsidP="00B15FD1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 w:rsidRPr="00DD43BA">
        <w:rPr>
          <w:rFonts w:eastAsiaTheme="minorEastAsia" w:cs="Arial"/>
          <w:b/>
          <w:sz w:val="24"/>
          <w:lang w:eastAsia="ja-JP"/>
        </w:rPr>
        <w:t>Sedací nábytek</w:t>
      </w:r>
      <w:r>
        <w:rPr>
          <w:rFonts w:eastAsiaTheme="minorEastAsia" w:cs="Arial"/>
          <w:sz w:val="24"/>
          <w:lang w:eastAsia="ja-JP"/>
        </w:rPr>
        <w:t xml:space="preserve"> v interiéru</w:t>
      </w:r>
      <w:r w:rsidRPr="002F21F5">
        <w:rPr>
          <w:rFonts w:eastAsiaTheme="minorEastAsia" w:cs="Arial"/>
          <w:sz w:val="24"/>
          <w:lang w:eastAsia="ja-JP"/>
        </w:rPr>
        <w:t xml:space="preserve"> je </w:t>
      </w:r>
      <w:r>
        <w:rPr>
          <w:rFonts w:eastAsiaTheme="minorEastAsia" w:cs="Arial"/>
          <w:sz w:val="24"/>
          <w:lang w:eastAsia="ja-JP"/>
        </w:rPr>
        <w:t>navrž</w:t>
      </w:r>
      <w:r w:rsidRPr="002F21F5">
        <w:rPr>
          <w:rFonts w:eastAsiaTheme="minorEastAsia" w:cs="Arial"/>
          <w:sz w:val="24"/>
          <w:lang w:eastAsia="ja-JP"/>
        </w:rPr>
        <w:t xml:space="preserve">en </w:t>
      </w:r>
      <w:r w:rsidR="00654155">
        <w:rPr>
          <w:rFonts w:eastAsiaTheme="minorEastAsia" w:cs="Arial"/>
          <w:sz w:val="24"/>
          <w:lang w:eastAsia="ja-JP"/>
        </w:rPr>
        <w:t>s </w:t>
      </w:r>
      <w:r w:rsidRPr="002F21F5">
        <w:rPr>
          <w:rFonts w:eastAsiaTheme="minorEastAsia" w:cs="Arial"/>
          <w:sz w:val="24"/>
          <w:lang w:eastAsia="ja-JP"/>
        </w:rPr>
        <w:t>dřevěný</w:t>
      </w:r>
      <w:r w:rsidR="00654155">
        <w:rPr>
          <w:rFonts w:eastAsiaTheme="minorEastAsia" w:cs="Arial"/>
          <w:sz w:val="24"/>
          <w:lang w:eastAsia="ja-JP"/>
        </w:rPr>
        <w:t>mi nebo plastovými sedáky</w:t>
      </w:r>
      <w:r w:rsidRPr="002F21F5">
        <w:rPr>
          <w:rFonts w:eastAsiaTheme="minorEastAsia" w:cs="Arial"/>
          <w:sz w:val="24"/>
          <w:lang w:eastAsia="ja-JP"/>
        </w:rPr>
        <w:t xml:space="preserve"> tak</w:t>
      </w:r>
      <w:r w:rsidR="00654155">
        <w:rPr>
          <w:rFonts w:eastAsiaTheme="minorEastAsia" w:cs="Arial"/>
          <w:sz w:val="24"/>
          <w:lang w:eastAsia="ja-JP"/>
        </w:rPr>
        <w:t>,</w:t>
      </w:r>
      <w:r w:rsidRPr="002F21F5">
        <w:rPr>
          <w:rFonts w:eastAsiaTheme="minorEastAsia" w:cs="Arial"/>
          <w:sz w:val="24"/>
          <w:lang w:eastAsia="ja-JP"/>
        </w:rPr>
        <w:t xml:space="preserve"> aby byl dobře udržitelný v čistotě, omyvatelný.</w:t>
      </w:r>
    </w:p>
    <w:p w14:paraId="7CFB9784" w14:textId="4897297A" w:rsidR="00654155" w:rsidRDefault="00A17475" w:rsidP="00B15FD1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 w:rsidRPr="002F21F5">
        <w:rPr>
          <w:rFonts w:eastAsiaTheme="minorEastAsia" w:cs="Arial"/>
          <w:sz w:val="24"/>
          <w:lang w:eastAsia="ja-JP"/>
        </w:rPr>
        <w:t xml:space="preserve"> </w:t>
      </w:r>
    </w:p>
    <w:p w14:paraId="6F36AB1E" w14:textId="7D28E4A7" w:rsidR="00984051" w:rsidRDefault="00DD43BA" w:rsidP="00B15FD1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 w:rsidRPr="00F5126E">
        <w:rPr>
          <w:rFonts w:eastAsiaTheme="minorEastAsia" w:cs="Arial"/>
          <w:b/>
          <w:sz w:val="24"/>
          <w:lang w:eastAsia="ja-JP"/>
        </w:rPr>
        <w:t xml:space="preserve">Povrch sedáků židlí </w:t>
      </w:r>
      <w:r w:rsidR="00654155" w:rsidRPr="00F5126E">
        <w:rPr>
          <w:rFonts w:eastAsiaTheme="minorEastAsia" w:cs="Arial"/>
          <w:b/>
          <w:sz w:val="24"/>
          <w:lang w:eastAsia="ja-JP"/>
        </w:rPr>
        <w:t>z tvarované překližky</w:t>
      </w:r>
      <w:r w:rsidR="00654155">
        <w:rPr>
          <w:rFonts w:eastAsiaTheme="minorEastAsia" w:cs="Arial"/>
          <w:sz w:val="24"/>
          <w:lang w:eastAsia="ja-JP"/>
        </w:rPr>
        <w:t xml:space="preserve"> (přírodní dřevo světlé, co možná nejpodobnější</w:t>
      </w:r>
      <w:r>
        <w:rPr>
          <w:rFonts w:eastAsiaTheme="minorEastAsia" w:cs="Arial"/>
          <w:sz w:val="24"/>
          <w:lang w:eastAsia="ja-JP"/>
        </w:rPr>
        <w:t xml:space="preserve"> dezén jako nábytek-skříně a desky stolů)</w:t>
      </w:r>
      <w:r w:rsidR="00654155">
        <w:rPr>
          <w:rFonts w:eastAsiaTheme="minorEastAsia" w:cs="Arial"/>
          <w:sz w:val="24"/>
          <w:lang w:eastAsia="ja-JP"/>
        </w:rPr>
        <w:t xml:space="preserve">. Kovové podnoží ošetřeno </w:t>
      </w:r>
      <w:r w:rsidR="00641620" w:rsidRPr="00641620">
        <w:rPr>
          <w:rFonts w:eastAsiaTheme="minorEastAsia"/>
          <w:sz w:val="24"/>
          <w:lang w:eastAsia="ja-JP"/>
        </w:rPr>
        <w:t>povrchovou úpravou práškovým lakováním</w:t>
      </w:r>
      <w:r w:rsidR="00654155">
        <w:rPr>
          <w:rFonts w:eastAsiaTheme="minorEastAsia" w:cs="Arial"/>
          <w:sz w:val="24"/>
          <w:lang w:eastAsia="ja-JP"/>
        </w:rPr>
        <w:t xml:space="preserve"> RAL 9006 (stříbrně šedá). </w:t>
      </w:r>
    </w:p>
    <w:p w14:paraId="49A23777" w14:textId="5909FDDF" w:rsidR="00984051" w:rsidRDefault="00654155" w:rsidP="00252837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 w:rsidRPr="00F5126E">
        <w:rPr>
          <w:rFonts w:eastAsiaTheme="minorEastAsia" w:cs="Arial"/>
          <w:b/>
          <w:sz w:val="24"/>
          <w:lang w:eastAsia="ja-JP"/>
        </w:rPr>
        <w:t>V případě sedáků plastových</w:t>
      </w:r>
      <w:r>
        <w:rPr>
          <w:rFonts w:eastAsiaTheme="minorEastAsia" w:cs="Arial"/>
          <w:sz w:val="24"/>
          <w:lang w:eastAsia="ja-JP"/>
        </w:rPr>
        <w:t xml:space="preserve"> bude barva určena před objednáním dle vzorníku předloženého dodavatelem interiérového vybavení.</w:t>
      </w:r>
      <w:r w:rsidRPr="00654155">
        <w:rPr>
          <w:rFonts w:eastAsiaTheme="minorEastAsia" w:cs="Arial"/>
          <w:sz w:val="24"/>
          <w:lang w:eastAsia="ja-JP"/>
        </w:rPr>
        <w:t xml:space="preserve"> </w:t>
      </w:r>
      <w:r>
        <w:rPr>
          <w:rFonts w:eastAsiaTheme="minorEastAsia" w:cs="Arial"/>
          <w:sz w:val="24"/>
          <w:lang w:eastAsia="ja-JP"/>
        </w:rPr>
        <w:t xml:space="preserve">Kovové podnoží ošetřeno </w:t>
      </w:r>
      <w:r w:rsidR="00641620" w:rsidRPr="00641620">
        <w:rPr>
          <w:rFonts w:eastAsiaTheme="minorEastAsia"/>
          <w:sz w:val="24"/>
          <w:lang w:eastAsia="ja-JP"/>
        </w:rPr>
        <w:t>povrchovou úpravou práškovým lakováním</w:t>
      </w:r>
      <w:r w:rsidR="00641620" w:rsidDel="00641620">
        <w:rPr>
          <w:rFonts w:eastAsiaTheme="minorEastAsia" w:cs="Arial"/>
          <w:sz w:val="24"/>
          <w:lang w:eastAsia="ja-JP"/>
        </w:rPr>
        <w:t xml:space="preserve"> </w:t>
      </w:r>
      <w:r>
        <w:rPr>
          <w:rFonts w:eastAsiaTheme="minorEastAsia" w:cs="Arial"/>
          <w:sz w:val="24"/>
          <w:lang w:eastAsia="ja-JP"/>
        </w:rPr>
        <w:t>m RAL 9006 (stříbrně šedá) příp.chrom.</w:t>
      </w:r>
    </w:p>
    <w:p w14:paraId="343D9FA4" w14:textId="3780A999" w:rsidR="00C073FC" w:rsidRDefault="00C073FC" w:rsidP="00C073FC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sz w:val="24"/>
          <w:lang w:eastAsia="ja-JP"/>
        </w:rPr>
      </w:pPr>
      <w:r w:rsidRPr="00252837">
        <w:rPr>
          <w:rFonts w:eastAsiaTheme="minorEastAsia" w:cs="Arial"/>
          <w:b/>
          <w:sz w:val="24"/>
          <w:lang w:eastAsia="ja-JP"/>
        </w:rPr>
        <w:t>Přechodové lišty</w:t>
      </w:r>
      <w:r>
        <w:rPr>
          <w:rFonts w:eastAsiaTheme="minorEastAsia" w:cs="Arial"/>
          <w:sz w:val="24"/>
          <w:lang w:eastAsia="ja-JP"/>
        </w:rPr>
        <w:t xml:space="preserve"> místo prahů dveří – kov RAL 9006, hliník nebo nerez</w:t>
      </w:r>
      <w:r w:rsidR="00815A08">
        <w:rPr>
          <w:rFonts w:eastAsiaTheme="minorEastAsia" w:cs="Arial"/>
          <w:sz w:val="24"/>
          <w:lang w:eastAsia="ja-JP"/>
        </w:rPr>
        <w:t>.</w:t>
      </w:r>
      <w:r w:rsidR="00815A08" w:rsidRPr="00815A08">
        <w:rPr>
          <w:rFonts w:cs="Arial"/>
          <w:sz w:val="24"/>
          <w:shd w:val="clear" w:color="auto" w:fill="FFFFFF"/>
        </w:rPr>
        <w:t xml:space="preserve"> </w:t>
      </w:r>
      <w:r w:rsidR="00815A08">
        <w:rPr>
          <w:rFonts w:cs="Arial"/>
          <w:sz w:val="24"/>
          <w:shd w:val="clear" w:color="auto" w:fill="FFFFFF"/>
        </w:rPr>
        <w:t>P</w:t>
      </w:r>
      <w:r w:rsidR="00815A08" w:rsidRPr="00F248FD">
        <w:rPr>
          <w:rFonts w:cs="Arial"/>
          <w:sz w:val="24"/>
          <w:shd w:val="clear" w:color="auto" w:fill="FFFFFF"/>
        </w:rPr>
        <w:t>rah</w:t>
      </w:r>
      <w:r w:rsidR="00815A08">
        <w:rPr>
          <w:rFonts w:cs="Arial"/>
          <w:sz w:val="24"/>
          <w:shd w:val="clear" w:color="auto" w:fill="FFFFFF"/>
        </w:rPr>
        <w:t>y</w:t>
      </w:r>
      <w:r w:rsidR="00815A08" w:rsidRPr="00F248FD">
        <w:rPr>
          <w:rFonts w:cs="Arial"/>
          <w:sz w:val="24"/>
          <w:shd w:val="clear" w:color="auto" w:fill="FFFFFF"/>
        </w:rPr>
        <w:t xml:space="preserve"> </w:t>
      </w:r>
      <w:r w:rsidR="00815A08">
        <w:rPr>
          <w:rFonts w:cs="Arial"/>
          <w:sz w:val="24"/>
          <w:shd w:val="clear" w:color="auto" w:fill="FFFFFF"/>
        </w:rPr>
        <w:t xml:space="preserve">má být dle vyhlášky vysoký </w:t>
      </w:r>
      <w:r w:rsidR="00815A08" w:rsidRPr="00F248FD">
        <w:rPr>
          <w:rFonts w:cs="Arial"/>
          <w:sz w:val="24"/>
          <w:shd w:val="clear" w:color="auto" w:fill="FFFFFF"/>
        </w:rPr>
        <w:t>max. 20 mm</w:t>
      </w:r>
      <w:r w:rsidR="00815A08">
        <w:rPr>
          <w:rFonts w:cs="Arial"/>
          <w:sz w:val="24"/>
          <w:shd w:val="clear" w:color="auto" w:fill="FFFFFF"/>
        </w:rPr>
        <w:t xml:space="preserve"> – stávající dřevěné prahy budou odmontovány a místo nich budou aplikovány nízké přechodové lišty (kartáčovaná nerez).</w:t>
      </w:r>
    </w:p>
    <w:p w14:paraId="6FB55CB5" w14:textId="2C1A62E4" w:rsidR="00815A08" w:rsidRPr="00815A08" w:rsidRDefault="00815A08" w:rsidP="00C073FC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i/>
          <w:sz w:val="20"/>
          <w:szCs w:val="20"/>
          <w:lang w:eastAsia="ja-JP"/>
        </w:rPr>
      </w:pPr>
      <w:r>
        <w:rPr>
          <w:noProof/>
          <w:lang w:eastAsia="cs-CZ"/>
        </w:rPr>
        <w:drawing>
          <wp:inline distT="0" distB="0" distL="0" distR="0" wp14:anchorId="5508C7A8" wp14:editId="4CE0582A">
            <wp:extent cx="1181100" cy="883920"/>
            <wp:effectExtent l="0" t="0" r="0" b="0"/>
            <wp:docPr id="55484" name="Obrázek 19" descr="PÅechodovÃ¡ liÅ¡ta nevrtanÃ¡ plochÃ¡ Nerez kartÃ¡ÄovanÃ¡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84" name="Obrázek 19" descr="PÅechodovÃ¡ liÅ¡ta nevrtanÃ¡ plochÃ¡ Nerez kartÃ¡ÄovanÃ¡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eastAsiaTheme="minorEastAsia" w:cs="Arial"/>
          <w:sz w:val="24"/>
          <w:lang w:eastAsia="ja-JP"/>
        </w:rPr>
        <w:t xml:space="preserve">   </w:t>
      </w:r>
      <w:r w:rsidRPr="003F01E7">
        <w:rPr>
          <w:rFonts w:eastAsiaTheme="minorEastAsia" w:cs="Arial"/>
          <w:i/>
          <w:sz w:val="20"/>
          <w:szCs w:val="20"/>
          <w:lang w:eastAsia="ja-JP"/>
        </w:rPr>
        <w:t xml:space="preserve">Příklady </w:t>
      </w:r>
      <w:r>
        <w:rPr>
          <w:rFonts w:eastAsiaTheme="minorEastAsia" w:cs="Arial"/>
          <w:i/>
          <w:sz w:val="20"/>
          <w:szCs w:val="20"/>
          <w:lang w:eastAsia="ja-JP"/>
        </w:rPr>
        <w:t>vzhledu nových prahů / přechodo</w:t>
      </w:r>
      <w:bookmarkStart w:id="0" w:name="_GoBack"/>
      <w:bookmarkEnd w:id="0"/>
      <w:r>
        <w:rPr>
          <w:rFonts w:eastAsiaTheme="minorEastAsia" w:cs="Arial"/>
          <w:i/>
          <w:sz w:val="20"/>
          <w:szCs w:val="20"/>
          <w:lang w:eastAsia="ja-JP"/>
        </w:rPr>
        <w:t>vé lišty (kartáčovaná nerez)</w:t>
      </w:r>
    </w:p>
    <w:p w14:paraId="4DD1498B" w14:textId="77777777" w:rsidR="0048355B" w:rsidRDefault="0048355B" w:rsidP="00C073FC">
      <w:pPr>
        <w:widowControl w:val="0"/>
        <w:suppressAutoHyphens w:val="0"/>
        <w:autoSpaceDE w:val="0"/>
        <w:autoSpaceDN w:val="0"/>
        <w:adjustRightInd w:val="0"/>
        <w:spacing w:after="240" w:line="280" w:lineRule="atLeast"/>
        <w:ind w:left="0"/>
        <w:jc w:val="both"/>
        <w:rPr>
          <w:rFonts w:eastAsiaTheme="minorEastAsia" w:cs="Arial"/>
          <w:b/>
          <w:bCs/>
          <w:sz w:val="24"/>
          <w:lang w:eastAsia="ja-JP"/>
        </w:rPr>
      </w:pPr>
    </w:p>
    <w:p w14:paraId="5A8DED25" w14:textId="77777777" w:rsidR="009E1E90" w:rsidRDefault="009E1E90" w:rsidP="003B6A0A">
      <w:pPr>
        <w:ind w:left="0"/>
        <w:jc w:val="both"/>
        <w:rPr>
          <w:rFonts w:cs="Arial"/>
          <w:sz w:val="24"/>
        </w:rPr>
      </w:pPr>
    </w:p>
    <w:p w14:paraId="1386B5D0" w14:textId="77777777" w:rsidR="00926801" w:rsidRDefault="00926801" w:rsidP="003B6A0A">
      <w:pPr>
        <w:ind w:left="0"/>
        <w:jc w:val="both"/>
        <w:rPr>
          <w:rFonts w:cs="Arial"/>
          <w:sz w:val="24"/>
        </w:rPr>
      </w:pPr>
    </w:p>
    <w:p w14:paraId="31F9B6BE" w14:textId="77777777" w:rsidR="00926801" w:rsidRDefault="00926801" w:rsidP="003B6A0A">
      <w:pPr>
        <w:ind w:left="0"/>
        <w:jc w:val="both"/>
        <w:rPr>
          <w:rFonts w:cs="Arial"/>
          <w:sz w:val="24"/>
        </w:rPr>
      </w:pPr>
    </w:p>
    <w:p w14:paraId="53E46A1E" w14:textId="77777777" w:rsidR="00926801" w:rsidRDefault="00926801" w:rsidP="003B6A0A">
      <w:pPr>
        <w:ind w:left="0"/>
        <w:jc w:val="both"/>
        <w:rPr>
          <w:rFonts w:cs="Arial"/>
          <w:sz w:val="24"/>
        </w:rPr>
      </w:pPr>
    </w:p>
    <w:p w14:paraId="7CC7EB98" w14:textId="77777777" w:rsidR="00926801" w:rsidRDefault="00926801" w:rsidP="003B6A0A">
      <w:pPr>
        <w:ind w:left="0"/>
        <w:jc w:val="both"/>
        <w:rPr>
          <w:rFonts w:cs="Arial"/>
          <w:sz w:val="24"/>
        </w:rPr>
      </w:pPr>
    </w:p>
    <w:p w14:paraId="1CA6193C" w14:textId="77777777" w:rsidR="00926801" w:rsidRDefault="00926801" w:rsidP="003B6A0A">
      <w:pPr>
        <w:ind w:left="0"/>
        <w:jc w:val="both"/>
        <w:rPr>
          <w:rFonts w:cs="Arial"/>
          <w:sz w:val="24"/>
        </w:rPr>
      </w:pPr>
    </w:p>
    <w:p w14:paraId="15C91A68" w14:textId="77777777" w:rsidR="00926801" w:rsidRDefault="00926801" w:rsidP="003B6A0A">
      <w:pPr>
        <w:ind w:left="0"/>
        <w:jc w:val="both"/>
        <w:rPr>
          <w:rFonts w:cs="Arial"/>
          <w:sz w:val="24"/>
        </w:rPr>
      </w:pPr>
    </w:p>
    <w:p w14:paraId="3F6B65E3" w14:textId="77777777" w:rsidR="000B4887" w:rsidRDefault="000B4887" w:rsidP="003B6A0A">
      <w:pPr>
        <w:ind w:left="0"/>
        <w:jc w:val="both"/>
        <w:rPr>
          <w:rFonts w:cs="Arial"/>
          <w:sz w:val="24"/>
        </w:rPr>
      </w:pPr>
    </w:p>
    <w:sectPr w:rsidR="000B4887" w:rsidSect="00B15FD1">
      <w:pgSz w:w="12240" w:h="15840"/>
      <w:pgMar w:top="993" w:right="9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3B60C" w14:textId="77777777" w:rsidR="005A185D" w:rsidRDefault="005A185D" w:rsidP="000E00C8">
      <w:r>
        <w:separator/>
      </w:r>
    </w:p>
  </w:endnote>
  <w:endnote w:type="continuationSeparator" w:id="0">
    <w:p w14:paraId="6E1FE548" w14:textId="77777777" w:rsidR="005A185D" w:rsidRDefault="005A185D" w:rsidP="000E0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riviaSeznam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2C401" w14:textId="0352C5F6" w:rsidR="007B75BA" w:rsidRDefault="007B75BA" w:rsidP="005421F1">
    <w:pPr>
      <w:pStyle w:val="Zpat"/>
      <w:pBdr>
        <w:top w:val="single" w:sz="4" w:space="1" w:color="auto"/>
      </w:pBdr>
      <w:spacing w:after="0" w:line="240" w:lineRule="auto"/>
      <w:ind w:left="0"/>
    </w:pPr>
    <w:r w:rsidRPr="00F5126E">
      <w:rPr>
        <w:b/>
        <w:color w:val="31849B" w:themeColor="accent5" w:themeShade="BF"/>
        <w:sz w:val="24"/>
      </w:rPr>
      <w:t>DŮM DĚTÍ A MLÁDEŽE</w:t>
    </w:r>
    <w:r w:rsidR="00F5126E">
      <w:rPr>
        <w:b/>
        <w:color w:val="31849B" w:themeColor="accent5" w:themeShade="BF"/>
        <w:sz w:val="24"/>
      </w:rPr>
      <w:t xml:space="preserve"> </w:t>
    </w:r>
    <w:r w:rsidRPr="00F5126E">
      <w:rPr>
        <w:b/>
        <w:color w:val="31849B" w:themeColor="accent5" w:themeShade="BF"/>
        <w:sz w:val="24"/>
      </w:rPr>
      <w:t>KOPŘIVNICE</w:t>
    </w:r>
    <w:r w:rsidRPr="005421F1">
      <w:rPr>
        <w:color w:val="31849B" w:themeColor="accent5" w:themeShade="BF"/>
      </w:rPr>
      <w:t xml:space="preserve">   </w:t>
    </w:r>
    <w:r w:rsidR="00F5126E">
      <w:rPr>
        <w:color w:val="76923C" w:themeColor="accent3" w:themeShade="BF"/>
      </w:rPr>
      <w:t xml:space="preserve">   </w:t>
    </w:r>
    <w:r>
      <w:t xml:space="preserve">               </w:t>
    </w:r>
    <w:r w:rsidR="00F5126E">
      <w:t xml:space="preserve"> </w:t>
    </w:r>
    <w:r>
      <w:t xml:space="preserve"> Kpt. Jaroše 1077, 742 21 KOPŘIVNICE</w:t>
    </w:r>
  </w:p>
  <w:p w14:paraId="23D348BF" w14:textId="330AAF33" w:rsidR="007B75BA" w:rsidRDefault="007B75BA" w:rsidP="005421F1">
    <w:pPr>
      <w:pStyle w:val="Zpat"/>
      <w:tabs>
        <w:tab w:val="clear" w:pos="4153"/>
        <w:tab w:val="clear" w:pos="8306"/>
        <w:tab w:val="center" w:pos="5529"/>
        <w:tab w:val="right" w:pos="9498"/>
      </w:tabs>
      <w:spacing w:after="0" w:line="240" w:lineRule="auto"/>
      <w:ind w:left="0"/>
    </w:pPr>
    <w:r w:rsidRPr="00F5126E">
      <w:rPr>
        <w:sz w:val="20"/>
        <w:szCs w:val="20"/>
      </w:rPr>
      <w:t>Vypracoval: Ing. Lenka Krhovjáková, říjen 2018</w:t>
    </w:r>
    <w:r w:rsidRPr="00392FBA">
      <w:tab/>
    </w:r>
    <w:r>
      <w:tab/>
    </w:r>
    <w:r w:rsidRPr="00392FBA">
      <w:t xml:space="preserve">Strana </w:t>
    </w:r>
    <w:r w:rsidRPr="00392FBA">
      <w:fldChar w:fldCharType="begin"/>
    </w:r>
    <w:r w:rsidRPr="00392FBA">
      <w:instrText xml:space="preserve"> PAGE </w:instrText>
    </w:r>
    <w:r w:rsidRPr="00392FBA">
      <w:fldChar w:fldCharType="separate"/>
    </w:r>
    <w:r w:rsidR="00641620">
      <w:rPr>
        <w:noProof/>
      </w:rPr>
      <w:t>7</w:t>
    </w:r>
    <w:r w:rsidRPr="00392FB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1E2E5" w14:textId="77777777" w:rsidR="005A185D" w:rsidRDefault="005A185D" w:rsidP="000E00C8">
      <w:r>
        <w:separator/>
      </w:r>
    </w:p>
  </w:footnote>
  <w:footnote w:type="continuationSeparator" w:id="0">
    <w:p w14:paraId="3924ABF0" w14:textId="77777777" w:rsidR="005A185D" w:rsidRDefault="005A185D" w:rsidP="000E0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3A27D95"/>
    <w:multiLevelType w:val="hybridMultilevel"/>
    <w:tmpl w:val="9FAC0DAC"/>
    <w:lvl w:ilvl="0" w:tplc="143A4C46">
      <w:start w:val="3"/>
      <w:numFmt w:val="bullet"/>
      <w:lvlText w:val="–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666297"/>
    <w:multiLevelType w:val="hybridMultilevel"/>
    <w:tmpl w:val="2AC4F1B6"/>
    <w:lvl w:ilvl="0" w:tplc="1E46D056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630"/>
    <w:rsid w:val="000003F4"/>
    <w:rsid w:val="00006FD1"/>
    <w:rsid w:val="00010467"/>
    <w:rsid w:val="0002162B"/>
    <w:rsid w:val="00035630"/>
    <w:rsid w:val="00050631"/>
    <w:rsid w:val="00086B3A"/>
    <w:rsid w:val="000B21AE"/>
    <w:rsid w:val="000B4887"/>
    <w:rsid w:val="000C44EF"/>
    <w:rsid w:val="000D3A43"/>
    <w:rsid w:val="000D617D"/>
    <w:rsid w:val="000E00C8"/>
    <w:rsid w:val="00142D2D"/>
    <w:rsid w:val="001507A2"/>
    <w:rsid w:val="00165142"/>
    <w:rsid w:val="001737FD"/>
    <w:rsid w:val="00176F22"/>
    <w:rsid w:val="001B0050"/>
    <w:rsid w:val="001B4E23"/>
    <w:rsid w:val="001D486F"/>
    <w:rsid w:val="001D7BAA"/>
    <w:rsid w:val="001E5FA3"/>
    <w:rsid w:val="00210082"/>
    <w:rsid w:val="002170E1"/>
    <w:rsid w:val="00234505"/>
    <w:rsid w:val="00236F07"/>
    <w:rsid w:val="0024012B"/>
    <w:rsid w:val="002507B1"/>
    <w:rsid w:val="00252837"/>
    <w:rsid w:val="00262729"/>
    <w:rsid w:val="00281F1E"/>
    <w:rsid w:val="0028262A"/>
    <w:rsid w:val="00282D70"/>
    <w:rsid w:val="002A6BEA"/>
    <w:rsid w:val="002B0F63"/>
    <w:rsid w:val="002B1002"/>
    <w:rsid w:val="002D0DD6"/>
    <w:rsid w:val="002F0F0E"/>
    <w:rsid w:val="002F21F5"/>
    <w:rsid w:val="00302593"/>
    <w:rsid w:val="00311D86"/>
    <w:rsid w:val="00345996"/>
    <w:rsid w:val="00351F3A"/>
    <w:rsid w:val="003520A3"/>
    <w:rsid w:val="003B6A0A"/>
    <w:rsid w:val="003D1EC8"/>
    <w:rsid w:val="003E06EA"/>
    <w:rsid w:val="003E4C5B"/>
    <w:rsid w:val="003F01E7"/>
    <w:rsid w:val="004143CD"/>
    <w:rsid w:val="0042324A"/>
    <w:rsid w:val="00432333"/>
    <w:rsid w:val="00445ECE"/>
    <w:rsid w:val="004468C0"/>
    <w:rsid w:val="00467722"/>
    <w:rsid w:val="00472157"/>
    <w:rsid w:val="0048355B"/>
    <w:rsid w:val="00486D3C"/>
    <w:rsid w:val="00493CA7"/>
    <w:rsid w:val="00494ED7"/>
    <w:rsid w:val="004A28D9"/>
    <w:rsid w:val="004A3B69"/>
    <w:rsid w:val="004F533D"/>
    <w:rsid w:val="004F72FC"/>
    <w:rsid w:val="00502539"/>
    <w:rsid w:val="00516F0C"/>
    <w:rsid w:val="00524364"/>
    <w:rsid w:val="0052560C"/>
    <w:rsid w:val="00537F14"/>
    <w:rsid w:val="005421F1"/>
    <w:rsid w:val="005577E6"/>
    <w:rsid w:val="005657C8"/>
    <w:rsid w:val="005814F5"/>
    <w:rsid w:val="005A185D"/>
    <w:rsid w:val="005B0D51"/>
    <w:rsid w:val="005C18CC"/>
    <w:rsid w:val="005D2147"/>
    <w:rsid w:val="005F41C2"/>
    <w:rsid w:val="00641620"/>
    <w:rsid w:val="00654155"/>
    <w:rsid w:val="006750CD"/>
    <w:rsid w:val="00684AFA"/>
    <w:rsid w:val="006A1D9F"/>
    <w:rsid w:val="006C7C2F"/>
    <w:rsid w:val="006D6F49"/>
    <w:rsid w:val="006E27B4"/>
    <w:rsid w:val="006E5314"/>
    <w:rsid w:val="006F772D"/>
    <w:rsid w:val="00710739"/>
    <w:rsid w:val="0073336A"/>
    <w:rsid w:val="00745A7C"/>
    <w:rsid w:val="00763B43"/>
    <w:rsid w:val="0076675D"/>
    <w:rsid w:val="007A0999"/>
    <w:rsid w:val="007A2CA0"/>
    <w:rsid w:val="007B698E"/>
    <w:rsid w:val="007B74F4"/>
    <w:rsid w:val="007B75BA"/>
    <w:rsid w:val="007C6951"/>
    <w:rsid w:val="007D6AEF"/>
    <w:rsid w:val="007D7985"/>
    <w:rsid w:val="007E1A92"/>
    <w:rsid w:val="007E545F"/>
    <w:rsid w:val="00801725"/>
    <w:rsid w:val="00815A08"/>
    <w:rsid w:val="008472EC"/>
    <w:rsid w:val="008B31EB"/>
    <w:rsid w:val="008E081D"/>
    <w:rsid w:val="008E1242"/>
    <w:rsid w:val="00910816"/>
    <w:rsid w:val="00911919"/>
    <w:rsid w:val="00926801"/>
    <w:rsid w:val="0093336E"/>
    <w:rsid w:val="00984051"/>
    <w:rsid w:val="0098737F"/>
    <w:rsid w:val="00993392"/>
    <w:rsid w:val="009A1102"/>
    <w:rsid w:val="009A37CF"/>
    <w:rsid w:val="009E1E90"/>
    <w:rsid w:val="009E78AC"/>
    <w:rsid w:val="00A112A8"/>
    <w:rsid w:val="00A14FDB"/>
    <w:rsid w:val="00A17475"/>
    <w:rsid w:val="00A24E93"/>
    <w:rsid w:val="00A37E2D"/>
    <w:rsid w:val="00A44733"/>
    <w:rsid w:val="00A516BC"/>
    <w:rsid w:val="00A53065"/>
    <w:rsid w:val="00A667A4"/>
    <w:rsid w:val="00A74BEE"/>
    <w:rsid w:val="00A87DF1"/>
    <w:rsid w:val="00A90AF2"/>
    <w:rsid w:val="00AD0DE7"/>
    <w:rsid w:val="00AF38C9"/>
    <w:rsid w:val="00B0272B"/>
    <w:rsid w:val="00B11E7C"/>
    <w:rsid w:val="00B13418"/>
    <w:rsid w:val="00B15FD1"/>
    <w:rsid w:val="00B3218F"/>
    <w:rsid w:val="00B37E34"/>
    <w:rsid w:val="00B601C0"/>
    <w:rsid w:val="00B65FC9"/>
    <w:rsid w:val="00BB5EBE"/>
    <w:rsid w:val="00C03ED1"/>
    <w:rsid w:val="00C03FE1"/>
    <w:rsid w:val="00C073FC"/>
    <w:rsid w:val="00C077C4"/>
    <w:rsid w:val="00C25F7D"/>
    <w:rsid w:val="00C35CCB"/>
    <w:rsid w:val="00C50C24"/>
    <w:rsid w:val="00C54045"/>
    <w:rsid w:val="00C55105"/>
    <w:rsid w:val="00C75FE4"/>
    <w:rsid w:val="00C81489"/>
    <w:rsid w:val="00C9702A"/>
    <w:rsid w:val="00CA094A"/>
    <w:rsid w:val="00CA5C84"/>
    <w:rsid w:val="00CB3366"/>
    <w:rsid w:val="00CF3B9C"/>
    <w:rsid w:val="00D20BF7"/>
    <w:rsid w:val="00D21327"/>
    <w:rsid w:val="00D455E7"/>
    <w:rsid w:val="00D60A35"/>
    <w:rsid w:val="00D62104"/>
    <w:rsid w:val="00D70EB6"/>
    <w:rsid w:val="00DA0DAD"/>
    <w:rsid w:val="00DB4995"/>
    <w:rsid w:val="00DB7C8B"/>
    <w:rsid w:val="00DC1879"/>
    <w:rsid w:val="00DD43BA"/>
    <w:rsid w:val="00DF42A9"/>
    <w:rsid w:val="00E054E9"/>
    <w:rsid w:val="00E063F3"/>
    <w:rsid w:val="00E10657"/>
    <w:rsid w:val="00E11E98"/>
    <w:rsid w:val="00E12BE2"/>
    <w:rsid w:val="00E14646"/>
    <w:rsid w:val="00E3206F"/>
    <w:rsid w:val="00E33889"/>
    <w:rsid w:val="00EB3260"/>
    <w:rsid w:val="00EC4E3C"/>
    <w:rsid w:val="00ED12A0"/>
    <w:rsid w:val="00ED301B"/>
    <w:rsid w:val="00F10A77"/>
    <w:rsid w:val="00F12BD2"/>
    <w:rsid w:val="00F248FD"/>
    <w:rsid w:val="00F34E37"/>
    <w:rsid w:val="00F4723E"/>
    <w:rsid w:val="00F5126E"/>
    <w:rsid w:val="00F5514C"/>
    <w:rsid w:val="00F60211"/>
    <w:rsid w:val="00F67BDC"/>
    <w:rsid w:val="00F81579"/>
    <w:rsid w:val="00F81F89"/>
    <w:rsid w:val="00F857BE"/>
    <w:rsid w:val="00FA65E0"/>
    <w:rsid w:val="00FF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39598C"/>
  <w14:defaultImageDpi w14:val="300"/>
  <w15:docId w15:val="{EED78CFC-3F5C-494F-94C4-4E401EFD2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2333"/>
    <w:pPr>
      <w:suppressAutoHyphens/>
      <w:ind w:left="709"/>
    </w:pPr>
    <w:rPr>
      <w:rFonts w:ascii="Arial" w:eastAsia="Times New Roman" w:hAnsi="Arial" w:cs="Times New Roman"/>
      <w:sz w:val="22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D214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98E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98E"/>
    <w:rPr>
      <w:rFonts w:ascii="Lucida Grande CE" w:eastAsia="Times New Roman" w:hAnsi="Lucida Grande CE" w:cs="Lucida Grande CE"/>
      <w:sz w:val="18"/>
      <w:szCs w:val="18"/>
      <w:lang w:val="cs-CZ" w:eastAsia="ar-SA"/>
    </w:rPr>
  </w:style>
  <w:style w:type="table" w:styleId="Mkatabulky">
    <w:name w:val="Table Grid"/>
    <w:basedOn w:val="Normlntabulka"/>
    <w:uiPriority w:val="59"/>
    <w:rsid w:val="007B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E00C8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00C8"/>
    <w:rPr>
      <w:rFonts w:ascii="Arial" w:eastAsia="Times New Roman" w:hAnsi="Arial" w:cs="Times New Roman"/>
      <w:sz w:val="22"/>
      <w:lang w:val="cs-CZ" w:eastAsia="ar-SA"/>
    </w:rPr>
  </w:style>
  <w:style w:type="paragraph" w:styleId="Zpat">
    <w:name w:val="footer"/>
    <w:basedOn w:val="Normln"/>
    <w:link w:val="ZpatChar"/>
    <w:uiPriority w:val="99"/>
    <w:unhideWhenUsed/>
    <w:rsid w:val="000E00C8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00C8"/>
    <w:rPr>
      <w:rFonts w:ascii="Arial" w:eastAsia="Times New Roman" w:hAnsi="Arial" w:cs="Times New Roman"/>
      <w:sz w:val="22"/>
      <w:lang w:val="cs-CZ" w:eastAsia="ar-SA"/>
    </w:rPr>
  </w:style>
  <w:style w:type="paragraph" w:styleId="Odstavecseseznamem">
    <w:name w:val="List Paragraph"/>
    <w:basedOn w:val="Normln"/>
    <w:uiPriority w:val="34"/>
    <w:qFormat/>
    <w:rsid w:val="001B4E23"/>
    <w:pPr>
      <w:ind w:left="720"/>
      <w:contextualSpacing/>
    </w:pPr>
  </w:style>
  <w:style w:type="paragraph" w:styleId="Revize">
    <w:name w:val="Revision"/>
    <w:hidden/>
    <w:uiPriority w:val="99"/>
    <w:semiHidden/>
    <w:rsid w:val="002A6BEA"/>
    <w:pPr>
      <w:spacing w:after="0" w:line="240" w:lineRule="auto"/>
    </w:pPr>
    <w:rPr>
      <w:rFonts w:ascii="Arial" w:eastAsia="Times New Roman" w:hAnsi="Arial" w:cs="Times New Roman"/>
      <w:sz w:val="22"/>
      <w:lang w:val="cs-CZ"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A6B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6B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6BEA"/>
    <w:rPr>
      <w:rFonts w:ascii="Arial" w:eastAsia="Times New Roman" w:hAnsi="Arial" w:cs="Times New Roman"/>
      <w:sz w:val="20"/>
      <w:szCs w:val="20"/>
      <w:lang w:val="cs-CZ"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6B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6BEA"/>
    <w:rPr>
      <w:rFonts w:ascii="Arial" w:eastAsia="Times New Roman" w:hAnsi="Arial" w:cs="Times New Roman"/>
      <w:b/>
      <w:bCs/>
      <w:sz w:val="20"/>
      <w:szCs w:val="20"/>
      <w:lang w:val="cs-CZ" w:eastAsia="ar-SA"/>
    </w:rPr>
  </w:style>
  <w:style w:type="character" w:customStyle="1" w:styleId="st1">
    <w:name w:val="st1"/>
    <w:basedOn w:val="Standardnpsmoodstavce"/>
    <w:rsid w:val="00641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s://www.tzb-info.cz/pravni-predpisy/zakon-c-183-2006-sb-a-souvisejici-predpis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nkabures@seznam.cz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58133C-D7AB-420F-8C8B-85B0CDD46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1283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.</dc:creator>
  <cp:lastModifiedBy>Klara Blazkova</cp:lastModifiedBy>
  <cp:revision>6</cp:revision>
  <cp:lastPrinted>2016-10-17T11:17:00Z</cp:lastPrinted>
  <dcterms:created xsi:type="dcterms:W3CDTF">2020-01-06T14:18:00Z</dcterms:created>
  <dcterms:modified xsi:type="dcterms:W3CDTF">2020-01-17T09:13:00Z</dcterms:modified>
</cp:coreProperties>
</file>