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7309" w14:textId="77777777" w:rsidR="007E48FF" w:rsidRPr="00ED17F3" w:rsidRDefault="00225FBA" w:rsidP="00225FBA">
      <w:pPr>
        <w:jc w:val="center"/>
        <w:rPr>
          <w:rFonts w:ascii="Arial" w:hAnsi="Arial" w:cs="Arial"/>
          <w:b/>
          <w:sz w:val="28"/>
          <w:szCs w:val="28"/>
        </w:rPr>
      </w:pPr>
      <w:r w:rsidRPr="00ED17F3">
        <w:rPr>
          <w:rFonts w:ascii="Arial" w:hAnsi="Arial" w:cs="Arial"/>
          <w:b/>
          <w:sz w:val="28"/>
          <w:szCs w:val="28"/>
        </w:rPr>
        <w:t>Smlouva o poskytování služeb</w:t>
      </w:r>
    </w:p>
    <w:p w14:paraId="4102E86D" w14:textId="77777777" w:rsidR="00225FBA" w:rsidRPr="00ED17F3" w:rsidRDefault="00361B87" w:rsidP="00225FBA">
      <w:pPr>
        <w:jc w:val="center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u</w:t>
      </w:r>
      <w:r w:rsidR="00225FBA" w:rsidRPr="00ED17F3">
        <w:rPr>
          <w:rFonts w:ascii="Arial" w:hAnsi="Arial" w:cs="Arial"/>
          <w:sz w:val="24"/>
          <w:szCs w:val="24"/>
        </w:rPr>
        <w:t>zavřená</w:t>
      </w:r>
      <w:r w:rsidRPr="00ED17F3">
        <w:rPr>
          <w:rFonts w:ascii="Arial" w:hAnsi="Arial" w:cs="Arial"/>
          <w:sz w:val="24"/>
          <w:szCs w:val="24"/>
        </w:rPr>
        <w:t xml:space="preserve"> níže uvedeného dne, měsíce a roku</w:t>
      </w:r>
      <w:r w:rsidR="00225FBA" w:rsidRPr="00ED17F3">
        <w:rPr>
          <w:rFonts w:ascii="Arial" w:hAnsi="Arial" w:cs="Arial"/>
          <w:sz w:val="24"/>
          <w:szCs w:val="24"/>
        </w:rPr>
        <w:t xml:space="preserve"> na základě § </w:t>
      </w:r>
      <w:r w:rsidRPr="00ED17F3">
        <w:rPr>
          <w:rFonts w:ascii="Arial" w:hAnsi="Arial" w:cs="Arial"/>
          <w:sz w:val="24"/>
          <w:szCs w:val="24"/>
        </w:rPr>
        <w:t>2586</w:t>
      </w:r>
      <w:r w:rsidR="00225FBA" w:rsidRPr="00ED17F3">
        <w:rPr>
          <w:rFonts w:ascii="Arial" w:hAnsi="Arial" w:cs="Arial"/>
          <w:sz w:val="24"/>
          <w:szCs w:val="24"/>
        </w:rPr>
        <w:t xml:space="preserve"> </w:t>
      </w:r>
      <w:r w:rsidRPr="00ED17F3">
        <w:rPr>
          <w:rFonts w:ascii="Arial" w:hAnsi="Arial" w:cs="Arial"/>
          <w:sz w:val="24"/>
          <w:szCs w:val="24"/>
        </w:rPr>
        <w:t>a násl.</w:t>
      </w:r>
      <w:r w:rsidR="00225FBA" w:rsidRPr="00ED17F3">
        <w:rPr>
          <w:rFonts w:ascii="Arial" w:hAnsi="Arial" w:cs="Arial"/>
          <w:sz w:val="24"/>
          <w:szCs w:val="24"/>
        </w:rPr>
        <w:t xml:space="preserve"> zákona č.</w:t>
      </w:r>
      <w:r w:rsidR="00A6388D" w:rsidRPr="00ED17F3">
        <w:rPr>
          <w:rFonts w:ascii="Arial" w:hAnsi="Arial" w:cs="Arial"/>
          <w:sz w:val="24"/>
          <w:szCs w:val="24"/>
        </w:rPr>
        <w:t> </w:t>
      </w:r>
      <w:r w:rsidR="00225FBA" w:rsidRPr="00ED17F3">
        <w:rPr>
          <w:rFonts w:ascii="Arial" w:hAnsi="Arial" w:cs="Arial"/>
          <w:sz w:val="24"/>
          <w:szCs w:val="24"/>
        </w:rPr>
        <w:t>89/201</w:t>
      </w:r>
      <w:r w:rsidR="00A6388D" w:rsidRPr="00ED17F3">
        <w:rPr>
          <w:rFonts w:ascii="Arial" w:hAnsi="Arial" w:cs="Arial"/>
          <w:sz w:val="24"/>
          <w:szCs w:val="24"/>
        </w:rPr>
        <w:t>2 </w:t>
      </w:r>
      <w:r w:rsidR="00225FBA" w:rsidRPr="00ED17F3">
        <w:rPr>
          <w:rFonts w:ascii="Arial" w:hAnsi="Arial" w:cs="Arial"/>
          <w:sz w:val="24"/>
          <w:szCs w:val="24"/>
        </w:rPr>
        <w:t>Sb., občanský zákoník</w:t>
      </w:r>
      <w:r w:rsidRPr="00ED17F3">
        <w:rPr>
          <w:rFonts w:ascii="Arial" w:hAnsi="Arial" w:cs="Arial"/>
          <w:sz w:val="24"/>
          <w:szCs w:val="24"/>
        </w:rPr>
        <w:t xml:space="preserve">, ve znění pozdějších předpisů, </w:t>
      </w:r>
      <w:r w:rsidR="00A6388D" w:rsidRPr="00ED17F3">
        <w:rPr>
          <w:rFonts w:ascii="Arial" w:hAnsi="Arial" w:cs="Arial"/>
          <w:sz w:val="24"/>
          <w:szCs w:val="24"/>
        </w:rPr>
        <w:t>(dále jen „</w:t>
      </w:r>
      <w:r w:rsidR="00A6388D" w:rsidRPr="00ED17F3">
        <w:rPr>
          <w:rFonts w:ascii="Arial" w:hAnsi="Arial" w:cs="Arial"/>
          <w:b/>
          <w:i/>
          <w:sz w:val="24"/>
          <w:szCs w:val="24"/>
        </w:rPr>
        <w:t>smlouva</w:t>
      </w:r>
      <w:r w:rsidR="00A6388D" w:rsidRPr="00ED17F3">
        <w:rPr>
          <w:rFonts w:ascii="Arial" w:hAnsi="Arial" w:cs="Arial"/>
          <w:sz w:val="24"/>
          <w:szCs w:val="24"/>
        </w:rPr>
        <w:t xml:space="preserve">“), </w:t>
      </w:r>
      <w:r w:rsidRPr="00ED17F3">
        <w:rPr>
          <w:rFonts w:ascii="Arial" w:hAnsi="Arial" w:cs="Arial"/>
          <w:sz w:val="24"/>
          <w:szCs w:val="24"/>
        </w:rPr>
        <w:t>mezi</w:t>
      </w:r>
      <w:r w:rsidR="00A6388D" w:rsidRPr="00ED17F3">
        <w:rPr>
          <w:rFonts w:ascii="Arial" w:hAnsi="Arial" w:cs="Arial"/>
          <w:sz w:val="24"/>
          <w:szCs w:val="24"/>
        </w:rPr>
        <w:t xml:space="preserve"> těmito smluvními stranami</w:t>
      </w:r>
    </w:p>
    <w:p w14:paraId="279B745E" w14:textId="77777777" w:rsidR="00225FBA" w:rsidRPr="00ED17F3" w:rsidRDefault="00225FBA" w:rsidP="00225FBA">
      <w:pPr>
        <w:jc w:val="center"/>
        <w:rPr>
          <w:rFonts w:ascii="Arial" w:hAnsi="Arial" w:cs="Arial"/>
          <w:sz w:val="24"/>
          <w:szCs w:val="24"/>
        </w:rPr>
      </w:pPr>
    </w:p>
    <w:p w14:paraId="11CBFAAA" w14:textId="77777777" w:rsidR="00361B87" w:rsidRPr="00ED17F3" w:rsidRDefault="00361B87" w:rsidP="00ED17F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>Město Kopřivnice</w:t>
      </w:r>
    </w:p>
    <w:p w14:paraId="595C0E4B" w14:textId="34275E72" w:rsidR="00361B87" w:rsidRPr="00ED17F3" w:rsidRDefault="00225FBA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se sídlem</w:t>
      </w:r>
      <w:r w:rsidR="00922C7B">
        <w:rPr>
          <w:rFonts w:ascii="Arial" w:hAnsi="Arial" w:cs="Arial"/>
          <w:sz w:val="24"/>
          <w:szCs w:val="24"/>
        </w:rPr>
        <w:tab/>
      </w:r>
      <w:r w:rsidRPr="00ED17F3">
        <w:rPr>
          <w:rFonts w:ascii="Arial" w:hAnsi="Arial" w:cs="Arial"/>
          <w:sz w:val="24"/>
          <w:szCs w:val="24"/>
        </w:rPr>
        <w:t xml:space="preserve">Štefánikova 1163, </w:t>
      </w:r>
      <w:r w:rsidR="00101395">
        <w:rPr>
          <w:rFonts w:ascii="Arial" w:hAnsi="Arial" w:cs="Arial"/>
          <w:sz w:val="24"/>
          <w:szCs w:val="24"/>
        </w:rPr>
        <w:t xml:space="preserve">Kopřivnice, </w:t>
      </w:r>
      <w:r w:rsidR="00361B87" w:rsidRPr="00ED17F3">
        <w:rPr>
          <w:rFonts w:ascii="Arial" w:hAnsi="Arial" w:cs="Arial"/>
          <w:sz w:val="24"/>
          <w:szCs w:val="24"/>
        </w:rPr>
        <w:t>742 21</w:t>
      </w:r>
    </w:p>
    <w:p w14:paraId="3B9D387A" w14:textId="0ACC6078" w:rsidR="00361B87" w:rsidRPr="00ED17F3" w:rsidRDefault="00922C7B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ab/>
      </w:r>
      <w:r w:rsidR="00361B87" w:rsidRPr="00ED17F3">
        <w:rPr>
          <w:rFonts w:ascii="Arial" w:hAnsi="Arial" w:cs="Arial"/>
          <w:sz w:val="24"/>
          <w:szCs w:val="24"/>
        </w:rPr>
        <w:t>00298077</w:t>
      </w:r>
    </w:p>
    <w:p w14:paraId="198C6302" w14:textId="33C6BDF8" w:rsidR="00225FBA" w:rsidRPr="00ED17F3" w:rsidRDefault="00A6388D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22C7B">
        <w:rPr>
          <w:rFonts w:ascii="Arial" w:hAnsi="Arial" w:cs="Arial"/>
          <w:sz w:val="24"/>
          <w:szCs w:val="24"/>
        </w:rPr>
        <w:t>z</w:t>
      </w:r>
      <w:r w:rsidR="00225FBA" w:rsidRPr="00922C7B">
        <w:rPr>
          <w:rFonts w:ascii="Arial" w:hAnsi="Arial" w:cs="Arial"/>
          <w:sz w:val="24"/>
          <w:szCs w:val="24"/>
        </w:rPr>
        <w:t>astoupené</w:t>
      </w:r>
      <w:r w:rsidR="00922C7B">
        <w:rPr>
          <w:rFonts w:ascii="Arial" w:hAnsi="Arial" w:cs="Arial"/>
          <w:sz w:val="24"/>
          <w:szCs w:val="24"/>
        </w:rPr>
        <w:tab/>
      </w:r>
    </w:p>
    <w:p w14:paraId="39BF1087" w14:textId="1E26C779" w:rsidR="00593993" w:rsidRPr="00ED17F3" w:rsidRDefault="00593993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číslo účtu</w:t>
      </w:r>
      <w:r w:rsidR="00922C7B">
        <w:rPr>
          <w:rFonts w:ascii="Arial" w:hAnsi="Arial" w:cs="Arial"/>
          <w:sz w:val="24"/>
          <w:szCs w:val="24"/>
        </w:rPr>
        <w:tab/>
      </w:r>
      <w:r w:rsidRPr="00ED17F3">
        <w:rPr>
          <w:rFonts w:ascii="Arial" w:hAnsi="Arial" w:cs="Arial"/>
          <w:sz w:val="24"/>
          <w:szCs w:val="24"/>
        </w:rPr>
        <w:t>1767241349/0800</w:t>
      </w:r>
    </w:p>
    <w:p w14:paraId="71E9EBD9" w14:textId="77777777" w:rsidR="00225FBA" w:rsidRPr="00ED17F3" w:rsidRDefault="00225FBA" w:rsidP="00ED17F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(dále jen „</w:t>
      </w:r>
      <w:r w:rsidRPr="00ED17F3">
        <w:rPr>
          <w:rFonts w:ascii="Arial" w:hAnsi="Arial" w:cs="Arial"/>
          <w:b/>
          <w:i/>
          <w:sz w:val="24"/>
          <w:szCs w:val="24"/>
        </w:rPr>
        <w:t>objednatel</w:t>
      </w:r>
      <w:r w:rsidRPr="00ED17F3">
        <w:rPr>
          <w:rFonts w:ascii="Arial" w:hAnsi="Arial" w:cs="Arial"/>
          <w:sz w:val="24"/>
          <w:szCs w:val="24"/>
        </w:rPr>
        <w:t>“)</w:t>
      </w:r>
    </w:p>
    <w:p w14:paraId="3609D7BF" w14:textId="77777777" w:rsidR="00225FBA" w:rsidRPr="00ED17F3" w:rsidRDefault="00225FBA" w:rsidP="00225FBA">
      <w:p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a</w:t>
      </w:r>
    </w:p>
    <w:p w14:paraId="32A6943A" w14:textId="34CCEE3E" w:rsidR="00225FBA" w:rsidRPr="00ED17F3" w:rsidRDefault="004A6B4A" w:rsidP="00225F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bookmarkEnd w:id="1"/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3B9146BE" w14:textId="4E0B7657" w:rsidR="00361B87" w:rsidRPr="00ED17F3" w:rsidRDefault="00361B87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se sídlem </w:t>
      </w:r>
      <w:r w:rsidR="00922C7B">
        <w:rPr>
          <w:rFonts w:ascii="Arial" w:hAnsi="Arial" w:cs="Arial"/>
          <w:sz w:val="24"/>
          <w:szCs w:val="24"/>
        </w:rPr>
        <w:tab/>
      </w:r>
      <w:r w:rsidR="004A6B4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A6B4A">
        <w:rPr>
          <w:rFonts w:ascii="Arial" w:hAnsi="Arial" w:cs="Arial"/>
          <w:sz w:val="24"/>
          <w:szCs w:val="24"/>
        </w:rPr>
        <w:instrText xml:space="preserve"> FORMTEXT </w:instrText>
      </w:r>
      <w:r w:rsidR="004A6B4A">
        <w:rPr>
          <w:rFonts w:ascii="Arial" w:hAnsi="Arial" w:cs="Arial"/>
          <w:sz w:val="24"/>
          <w:szCs w:val="24"/>
        </w:rPr>
      </w:r>
      <w:r w:rsidR="004A6B4A">
        <w:rPr>
          <w:rFonts w:ascii="Arial" w:hAnsi="Arial" w:cs="Arial"/>
          <w:sz w:val="24"/>
          <w:szCs w:val="24"/>
        </w:rPr>
        <w:fldChar w:fldCharType="separate"/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F53C06A" w14:textId="122FA5C5" w:rsidR="00361B87" w:rsidRPr="00ED17F3" w:rsidRDefault="00361B87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IČ</w:t>
      </w:r>
      <w:r w:rsidR="00922C7B">
        <w:rPr>
          <w:rFonts w:ascii="Arial" w:hAnsi="Arial" w:cs="Arial"/>
          <w:sz w:val="24"/>
          <w:szCs w:val="24"/>
        </w:rPr>
        <w:tab/>
      </w:r>
      <w:r w:rsidR="004A6B4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B4A">
        <w:rPr>
          <w:rFonts w:ascii="Arial" w:hAnsi="Arial" w:cs="Arial"/>
          <w:sz w:val="24"/>
          <w:szCs w:val="24"/>
        </w:rPr>
        <w:instrText xml:space="preserve"> FORMTEXT </w:instrText>
      </w:r>
      <w:r w:rsidR="004A6B4A">
        <w:rPr>
          <w:rFonts w:ascii="Arial" w:hAnsi="Arial" w:cs="Arial"/>
          <w:sz w:val="24"/>
          <w:szCs w:val="24"/>
        </w:rPr>
      </w:r>
      <w:r w:rsidR="004A6B4A">
        <w:rPr>
          <w:rFonts w:ascii="Arial" w:hAnsi="Arial" w:cs="Arial"/>
          <w:sz w:val="24"/>
          <w:szCs w:val="24"/>
        </w:rPr>
        <w:fldChar w:fldCharType="separate"/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sz w:val="24"/>
          <w:szCs w:val="24"/>
        </w:rPr>
        <w:fldChar w:fldCharType="end"/>
      </w:r>
    </w:p>
    <w:p w14:paraId="5B0970BB" w14:textId="48F738CE" w:rsidR="00361B87" w:rsidRPr="00ED17F3" w:rsidRDefault="00361B87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zastoupená </w:t>
      </w:r>
      <w:r w:rsidR="00922C7B">
        <w:rPr>
          <w:rFonts w:ascii="Arial" w:hAnsi="Arial" w:cs="Arial"/>
          <w:sz w:val="24"/>
          <w:szCs w:val="24"/>
        </w:rPr>
        <w:tab/>
      </w:r>
      <w:r w:rsidR="004A6B4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B4A">
        <w:rPr>
          <w:rFonts w:ascii="Arial" w:hAnsi="Arial" w:cs="Arial"/>
          <w:sz w:val="24"/>
          <w:szCs w:val="24"/>
        </w:rPr>
        <w:instrText xml:space="preserve"> FORMTEXT </w:instrText>
      </w:r>
      <w:r w:rsidR="004A6B4A">
        <w:rPr>
          <w:rFonts w:ascii="Arial" w:hAnsi="Arial" w:cs="Arial"/>
          <w:sz w:val="24"/>
          <w:szCs w:val="24"/>
        </w:rPr>
      </w:r>
      <w:r w:rsidR="004A6B4A">
        <w:rPr>
          <w:rFonts w:ascii="Arial" w:hAnsi="Arial" w:cs="Arial"/>
          <w:sz w:val="24"/>
          <w:szCs w:val="24"/>
        </w:rPr>
        <w:fldChar w:fldCharType="separate"/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sz w:val="24"/>
          <w:szCs w:val="24"/>
        </w:rPr>
        <w:fldChar w:fldCharType="end"/>
      </w:r>
    </w:p>
    <w:p w14:paraId="1436A80D" w14:textId="4F4B0031" w:rsidR="00593993" w:rsidRPr="00ED17F3" w:rsidRDefault="00593993" w:rsidP="00922C7B">
      <w:pPr>
        <w:tabs>
          <w:tab w:val="left" w:pos="2127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číslo účtu </w:t>
      </w:r>
      <w:r w:rsidR="00922C7B">
        <w:rPr>
          <w:rFonts w:ascii="Arial" w:hAnsi="Arial" w:cs="Arial"/>
          <w:sz w:val="24"/>
          <w:szCs w:val="24"/>
        </w:rPr>
        <w:tab/>
      </w:r>
      <w:r w:rsidR="004A6B4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B4A">
        <w:rPr>
          <w:rFonts w:ascii="Arial" w:hAnsi="Arial" w:cs="Arial"/>
          <w:sz w:val="24"/>
          <w:szCs w:val="24"/>
        </w:rPr>
        <w:instrText xml:space="preserve"> FORMTEXT </w:instrText>
      </w:r>
      <w:r w:rsidR="004A6B4A">
        <w:rPr>
          <w:rFonts w:ascii="Arial" w:hAnsi="Arial" w:cs="Arial"/>
          <w:sz w:val="24"/>
          <w:szCs w:val="24"/>
        </w:rPr>
      </w:r>
      <w:r w:rsidR="004A6B4A">
        <w:rPr>
          <w:rFonts w:ascii="Arial" w:hAnsi="Arial" w:cs="Arial"/>
          <w:sz w:val="24"/>
          <w:szCs w:val="24"/>
        </w:rPr>
        <w:fldChar w:fldCharType="separate"/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sz w:val="24"/>
          <w:szCs w:val="24"/>
        </w:rPr>
        <w:fldChar w:fldCharType="end"/>
      </w:r>
    </w:p>
    <w:p w14:paraId="0FD9C6B4" w14:textId="77777777" w:rsidR="00225FBA" w:rsidRPr="00ED17F3" w:rsidRDefault="00225FBA" w:rsidP="00225FBA">
      <w:p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(dále jen „</w:t>
      </w:r>
      <w:r w:rsidRPr="00ED17F3">
        <w:rPr>
          <w:rFonts w:ascii="Arial" w:hAnsi="Arial" w:cs="Arial"/>
          <w:b/>
          <w:i/>
          <w:sz w:val="24"/>
          <w:szCs w:val="24"/>
        </w:rPr>
        <w:t>poskytovatel</w:t>
      </w:r>
      <w:r w:rsidRPr="00ED17F3">
        <w:rPr>
          <w:rFonts w:ascii="Arial" w:hAnsi="Arial" w:cs="Arial"/>
          <w:sz w:val="24"/>
          <w:szCs w:val="24"/>
        </w:rPr>
        <w:t>“)</w:t>
      </w:r>
    </w:p>
    <w:p w14:paraId="30A8A1E9" w14:textId="77777777" w:rsidR="00361B87" w:rsidRPr="00ED17F3" w:rsidRDefault="00361B87" w:rsidP="00225FBA">
      <w:pPr>
        <w:jc w:val="both"/>
        <w:rPr>
          <w:rFonts w:ascii="Arial" w:hAnsi="Arial" w:cs="Arial"/>
          <w:sz w:val="24"/>
          <w:szCs w:val="24"/>
        </w:rPr>
      </w:pPr>
    </w:p>
    <w:p w14:paraId="50583C2A" w14:textId="77777777" w:rsidR="00225FBA" w:rsidRPr="00ED17F3" w:rsidRDefault="00225FBA" w:rsidP="00EE75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>Čl.</w:t>
      </w:r>
      <w:r w:rsidR="00EE758D" w:rsidRPr="00ED17F3">
        <w:rPr>
          <w:rFonts w:ascii="Arial" w:hAnsi="Arial" w:cs="Arial"/>
          <w:b/>
          <w:sz w:val="24"/>
          <w:szCs w:val="24"/>
        </w:rPr>
        <w:t xml:space="preserve"> </w:t>
      </w:r>
      <w:r w:rsidRPr="00ED17F3">
        <w:rPr>
          <w:rFonts w:ascii="Arial" w:hAnsi="Arial" w:cs="Arial"/>
          <w:b/>
          <w:sz w:val="24"/>
          <w:szCs w:val="24"/>
        </w:rPr>
        <w:t>I</w:t>
      </w:r>
    </w:p>
    <w:p w14:paraId="6408ECE6" w14:textId="77777777" w:rsidR="00225FBA" w:rsidRPr="00922C7B" w:rsidRDefault="00225FBA" w:rsidP="00EE75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C7B">
        <w:rPr>
          <w:rFonts w:ascii="Arial" w:hAnsi="Arial" w:cs="Arial"/>
          <w:b/>
          <w:sz w:val="24"/>
          <w:szCs w:val="24"/>
        </w:rPr>
        <w:t>Předmět smlouvy</w:t>
      </w:r>
    </w:p>
    <w:p w14:paraId="457524FF" w14:textId="77777777" w:rsidR="00EE758D" w:rsidRPr="00ED17F3" w:rsidRDefault="00EE758D" w:rsidP="00EE75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1F5B67" w14:textId="77777777" w:rsidR="00F23EE6" w:rsidRDefault="00225FBA" w:rsidP="00EB13A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A01DA">
        <w:rPr>
          <w:rFonts w:ascii="Arial" w:hAnsi="Arial" w:cs="Arial"/>
          <w:sz w:val="24"/>
          <w:szCs w:val="24"/>
        </w:rPr>
        <w:t xml:space="preserve">Předmětem této smlouvy je závazek poskytovatele </w:t>
      </w:r>
      <w:r w:rsidR="00A6388D" w:rsidRPr="00BA01DA">
        <w:rPr>
          <w:rFonts w:ascii="Arial" w:hAnsi="Arial" w:cs="Arial"/>
          <w:sz w:val="24"/>
          <w:szCs w:val="24"/>
        </w:rPr>
        <w:t xml:space="preserve">na svůj náklad a nebezpečí poskytovat objednateli dle podmínek dále stanovených v této smlouvě </w:t>
      </w:r>
      <w:r w:rsidRPr="00BA01DA">
        <w:rPr>
          <w:rFonts w:ascii="Arial" w:hAnsi="Arial" w:cs="Arial"/>
          <w:sz w:val="24"/>
          <w:szCs w:val="24"/>
        </w:rPr>
        <w:t>následující služby</w:t>
      </w:r>
      <w:r w:rsidR="00A6388D" w:rsidRPr="00BA01DA">
        <w:rPr>
          <w:rFonts w:ascii="Arial" w:hAnsi="Arial" w:cs="Arial"/>
          <w:sz w:val="24"/>
          <w:szCs w:val="24"/>
        </w:rPr>
        <w:t>:</w:t>
      </w:r>
      <w:r w:rsidR="00922C7B" w:rsidRPr="00BA01DA">
        <w:rPr>
          <w:rFonts w:ascii="Arial" w:hAnsi="Arial" w:cs="Arial"/>
          <w:sz w:val="24"/>
          <w:szCs w:val="24"/>
        </w:rPr>
        <w:t xml:space="preserve"> </w:t>
      </w:r>
      <w:r w:rsidR="004677BA" w:rsidRPr="00BA01DA">
        <w:rPr>
          <w:rFonts w:ascii="Arial" w:hAnsi="Arial" w:cs="Arial"/>
          <w:b/>
          <w:sz w:val="24"/>
          <w:szCs w:val="24"/>
        </w:rPr>
        <w:t xml:space="preserve">kompletní </w:t>
      </w:r>
      <w:r w:rsidR="00244012" w:rsidRPr="00BA01DA">
        <w:rPr>
          <w:rFonts w:ascii="Arial" w:hAnsi="Arial" w:cs="Arial"/>
          <w:b/>
          <w:sz w:val="24"/>
          <w:szCs w:val="24"/>
        </w:rPr>
        <w:t>mytí oken</w:t>
      </w:r>
      <w:r w:rsidR="004677BA" w:rsidRPr="00BA01DA">
        <w:rPr>
          <w:rFonts w:ascii="Arial" w:hAnsi="Arial" w:cs="Arial"/>
          <w:b/>
          <w:sz w:val="24"/>
          <w:szCs w:val="24"/>
        </w:rPr>
        <w:t xml:space="preserve"> (vnitřní i vnější strany)</w:t>
      </w:r>
      <w:r w:rsidR="00BA01DA">
        <w:rPr>
          <w:rFonts w:ascii="Arial" w:hAnsi="Arial" w:cs="Arial"/>
          <w:b/>
          <w:sz w:val="24"/>
          <w:szCs w:val="24"/>
        </w:rPr>
        <w:t xml:space="preserve"> včetně rámů a vnějších </w:t>
      </w:r>
      <w:r w:rsidR="00A6388D" w:rsidRPr="00BA01DA">
        <w:rPr>
          <w:rFonts w:ascii="Arial" w:hAnsi="Arial" w:cs="Arial"/>
          <w:b/>
          <w:sz w:val="24"/>
          <w:szCs w:val="24"/>
        </w:rPr>
        <w:t xml:space="preserve">parapetů v kancelářích a odstranění pavučin z oken v </w:t>
      </w:r>
      <w:r w:rsidR="00244012" w:rsidRPr="00BA01DA">
        <w:rPr>
          <w:rFonts w:ascii="Arial" w:hAnsi="Arial" w:cs="Arial"/>
          <w:b/>
          <w:sz w:val="24"/>
          <w:szCs w:val="24"/>
        </w:rPr>
        <w:t>objektu budovy radnice města Kopřivnice nacházejícího se na adrese Kopřivnice, Štefánikova 1163/12, PSČ 742 21</w:t>
      </w:r>
      <w:r w:rsidRPr="00BA01DA">
        <w:rPr>
          <w:rFonts w:ascii="Arial" w:hAnsi="Arial" w:cs="Arial"/>
          <w:sz w:val="24"/>
          <w:szCs w:val="24"/>
        </w:rPr>
        <w:t xml:space="preserve"> (dále jen „</w:t>
      </w:r>
      <w:r w:rsidRPr="00BA01DA">
        <w:rPr>
          <w:rFonts w:ascii="Arial" w:hAnsi="Arial" w:cs="Arial"/>
          <w:b/>
          <w:i/>
          <w:sz w:val="24"/>
          <w:szCs w:val="24"/>
        </w:rPr>
        <w:t>služby</w:t>
      </w:r>
      <w:r w:rsidRPr="00BA01DA">
        <w:rPr>
          <w:rFonts w:ascii="Arial" w:hAnsi="Arial" w:cs="Arial"/>
          <w:sz w:val="24"/>
          <w:szCs w:val="24"/>
        </w:rPr>
        <w:t>“)</w:t>
      </w:r>
      <w:r w:rsidR="00593993" w:rsidRPr="00BA01DA">
        <w:rPr>
          <w:rFonts w:ascii="Arial" w:hAnsi="Arial" w:cs="Arial"/>
          <w:sz w:val="24"/>
          <w:szCs w:val="24"/>
        </w:rPr>
        <w:t xml:space="preserve">, a to </w:t>
      </w:r>
      <w:r w:rsidR="004677BA" w:rsidRPr="00BA01DA">
        <w:rPr>
          <w:rFonts w:ascii="Arial" w:hAnsi="Arial" w:cs="Arial"/>
          <w:sz w:val="24"/>
          <w:szCs w:val="24"/>
        </w:rPr>
        <w:t xml:space="preserve">ve smluveném </w:t>
      </w:r>
      <w:r w:rsidR="0000767B">
        <w:rPr>
          <w:rFonts w:ascii="Arial" w:hAnsi="Arial" w:cs="Arial"/>
          <w:sz w:val="24"/>
          <w:szCs w:val="24"/>
        </w:rPr>
        <w:t>rozsahu</w:t>
      </w:r>
      <w:r w:rsidR="00F23EE6">
        <w:rPr>
          <w:rFonts w:ascii="Arial" w:hAnsi="Arial" w:cs="Arial"/>
          <w:sz w:val="24"/>
          <w:szCs w:val="24"/>
        </w:rPr>
        <w:t>:</w:t>
      </w:r>
    </w:p>
    <w:p w14:paraId="79131671" w14:textId="685876A6" w:rsidR="00593993" w:rsidRPr="00AB5A2D" w:rsidRDefault="0000767B" w:rsidP="00AB5A2D">
      <w:pPr>
        <w:pStyle w:val="Odstavecseseznamem"/>
        <w:numPr>
          <w:ilvl w:val="1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mytí oken a </w:t>
      </w:r>
      <w:r w:rsidR="00593993" w:rsidRPr="00BA01DA">
        <w:rPr>
          <w:rFonts w:ascii="Arial" w:hAnsi="Arial" w:cs="Arial"/>
          <w:sz w:val="24"/>
          <w:szCs w:val="24"/>
        </w:rPr>
        <w:t>rámů, včetně parapetů</w:t>
      </w:r>
      <w:r w:rsidR="00F23EE6">
        <w:rPr>
          <w:rFonts w:ascii="Arial" w:hAnsi="Arial" w:cs="Arial"/>
          <w:sz w:val="24"/>
          <w:szCs w:val="24"/>
        </w:rPr>
        <w:t xml:space="preserve"> v maximální plošné výměře 6.690</w:t>
      </w:r>
      <w:r w:rsidR="00593993" w:rsidRPr="00BA01DA">
        <w:rPr>
          <w:rFonts w:ascii="Arial" w:hAnsi="Arial" w:cs="Arial"/>
          <w:sz w:val="24"/>
          <w:szCs w:val="24"/>
        </w:rPr>
        <w:t xml:space="preserve"> </w:t>
      </w:r>
      <w:r w:rsidR="00593993" w:rsidRPr="00AB5A2D">
        <w:rPr>
          <w:rFonts w:ascii="Arial" w:hAnsi="Arial" w:cs="Arial"/>
          <w:sz w:val="24"/>
          <w:szCs w:val="24"/>
        </w:rPr>
        <w:t>m</w:t>
      </w:r>
      <w:r w:rsidR="00593993" w:rsidRPr="00AB5A2D">
        <w:rPr>
          <w:rFonts w:ascii="Arial" w:hAnsi="Arial" w:cs="Arial"/>
          <w:sz w:val="24"/>
          <w:szCs w:val="24"/>
          <w:vertAlign w:val="superscript"/>
        </w:rPr>
        <w:t>2</w:t>
      </w:r>
      <w:r w:rsidR="00101395" w:rsidRPr="00AB5A2D">
        <w:rPr>
          <w:rFonts w:ascii="Arial" w:hAnsi="Arial" w:cs="Arial"/>
          <w:sz w:val="24"/>
          <w:szCs w:val="24"/>
        </w:rPr>
        <w:t>.</w:t>
      </w:r>
    </w:p>
    <w:p w14:paraId="760CBAFB" w14:textId="77777777" w:rsidR="00225FBA" w:rsidRPr="00ED17F3" w:rsidRDefault="00B61020" w:rsidP="00EB13A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Předmětem této smlouvy je dále závazek objednatele řádně poskytnuté služby převzít a zaplatit za ně poskytovateli sjednanou </w:t>
      </w:r>
      <w:r w:rsidR="00704148" w:rsidRPr="00ED17F3">
        <w:rPr>
          <w:rFonts w:ascii="Arial" w:hAnsi="Arial" w:cs="Arial"/>
          <w:sz w:val="24"/>
          <w:szCs w:val="24"/>
        </w:rPr>
        <w:t>cenu</w:t>
      </w:r>
      <w:r w:rsidRPr="00ED17F3">
        <w:rPr>
          <w:rFonts w:ascii="Arial" w:hAnsi="Arial" w:cs="Arial"/>
          <w:sz w:val="24"/>
          <w:szCs w:val="24"/>
        </w:rPr>
        <w:t xml:space="preserve">. </w:t>
      </w:r>
    </w:p>
    <w:p w14:paraId="616E2199" w14:textId="37D7C3B9" w:rsidR="00660520" w:rsidRPr="00ED17F3" w:rsidRDefault="00660520" w:rsidP="00EB13A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Poskytovatel bere na vědomí, že při </w:t>
      </w:r>
      <w:r w:rsidR="000F1081" w:rsidRPr="00ED17F3">
        <w:rPr>
          <w:rFonts w:ascii="Arial" w:hAnsi="Arial" w:cs="Arial"/>
          <w:sz w:val="24"/>
          <w:szCs w:val="24"/>
        </w:rPr>
        <w:t>poskytování služeb dle odst. 1 tohoto článku</w:t>
      </w:r>
      <w:r w:rsidRPr="00ED17F3">
        <w:rPr>
          <w:rFonts w:ascii="Arial" w:hAnsi="Arial" w:cs="Arial"/>
          <w:sz w:val="24"/>
          <w:szCs w:val="24"/>
        </w:rPr>
        <w:t xml:space="preserve"> </w:t>
      </w:r>
      <w:r w:rsidR="000F1081" w:rsidRPr="00ED17F3">
        <w:rPr>
          <w:rFonts w:ascii="Arial" w:hAnsi="Arial" w:cs="Arial"/>
          <w:sz w:val="24"/>
          <w:szCs w:val="24"/>
        </w:rPr>
        <w:t>nebude</w:t>
      </w:r>
      <w:r w:rsidRPr="00ED17F3">
        <w:rPr>
          <w:rFonts w:ascii="Arial" w:hAnsi="Arial" w:cs="Arial"/>
          <w:sz w:val="24"/>
          <w:szCs w:val="24"/>
        </w:rPr>
        <w:t xml:space="preserve"> použ</w:t>
      </w:r>
      <w:r w:rsidR="000F1081" w:rsidRPr="00ED17F3">
        <w:rPr>
          <w:rFonts w:ascii="Arial" w:hAnsi="Arial" w:cs="Arial"/>
          <w:sz w:val="24"/>
          <w:szCs w:val="24"/>
        </w:rPr>
        <w:t>i</w:t>
      </w:r>
      <w:r w:rsidRPr="00ED17F3">
        <w:rPr>
          <w:rFonts w:ascii="Arial" w:hAnsi="Arial" w:cs="Arial"/>
          <w:sz w:val="24"/>
          <w:szCs w:val="24"/>
        </w:rPr>
        <w:t>t</w:t>
      </w:r>
      <w:r w:rsidR="000F1081" w:rsidRPr="00ED17F3">
        <w:rPr>
          <w:rFonts w:ascii="Arial" w:hAnsi="Arial" w:cs="Arial"/>
          <w:sz w:val="24"/>
          <w:szCs w:val="24"/>
        </w:rPr>
        <w:t>o</w:t>
      </w:r>
      <w:r w:rsidRPr="00ED17F3">
        <w:rPr>
          <w:rFonts w:ascii="Arial" w:hAnsi="Arial" w:cs="Arial"/>
          <w:sz w:val="24"/>
          <w:szCs w:val="24"/>
        </w:rPr>
        <w:t xml:space="preserve"> horolezecké techniky.</w:t>
      </w:r>
    </w:p>
    <w:p w14:paraId="590BD282" w14:textId="31FB413E" w:rsidR="00B61020" w:rsidRPr="00ED17F3" w:rsidRDefault="00B61020" w:rsidP="00EB13A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Poskytovatel bude poskytovat služby na základě pokynů objednatele nebo jím pověřenou osobou. Osobou pověřenou k zadává</w:t>
      </w:r>
      <w:r w:rsidR="00101395">
        <w:rPr>
          <w:rFonts w:ascii="Arial" w:hAnsi="Arial" w:cs="Arial"/>
          <w:sz w:val="24"/>
          <w:szCs w:val="24"/>
        </w:rPr>
        <w:t>ní pokynů a převzetí výsledků a </w:t>
      </w:r>
      <w:r w:rsidRPr="00ED17F3">
        <w:rPr>
          <w:rFonts w:ascii="Arial" w:hAnsi="Arial" w:cs="Arial"/>
          <w:sz w:val="24"/>
          <w:szCs w:val="24"/>
        </w:rPr>
        <w:t xml:space="preserve">výstupů činnosti poskytovatele je </w:t>
      </w:r>
      <w:r w:rsidR="00660520" w:rsidRPr="00ED17F3">
        <w:rPr>
          <w:rFonts w:ascii="Arial" w:hAnsi="Arial" w:cs="Arial"/>
          <w:sz w:val="24"/>
          <w:szCs w:val="24"/>
        </w:rPr>
        <w:t xml:space="preserve">pan </w:t>
      </w:r>
      <w:r w:rsidR="00660520" w:rsidRPr="00101395">
        <w:rPr>
          <w:rFonts w:ascii="Arial" w:hAnsi="Arial" w:cs="Arial"/>
          <w:sz w:val="24"/>
          <w:szCs w:val="24"/>
        </w:rPr>
        <w:t>Petr Mareček, vedoucí Oddělení vnitřní správy</w:t>
      </w:r>
      <w:r w:rsidR="00F86F8D" w:rsidRPr="00101395">
        <w:rPr>
          <w:rFonts w:ascii="Arial" w:hAnsi="Arial" w:cs="Arial"/>
          <w:sz w:val="24"/>
          <w:szCs w:val="24"/>
        </w:rPr>
        <w:t xml:space="preserve">, email </w:t>
      </w:r>
      <w:hyperlink r:id="rId8" w:history="1">
        <w:r w:rsidR="00F86F8D" w:rsidRPr="0000767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petr.marecek@koprivnice.cz</w:t>
        </w:r>
      </w:hyperlink>
      <w:r w:rsidR="00F86F8D" w:rsidRPr="00101395">
        <w:rPr>
          <w:rFonts w:ascii="Arial" w:hAnsi="Arial" w:cs="Arial"/>
          <w:sz w:val="24"/>
          <w:szCs w:val="24"/>
        </w:rPr>
        <w:t>, tel. 556 879 425</w:t>
      </w:r>
      <w:r w:rsidR="00660520" w:rsidRPr="00101395">
        <w:rPr>
          <w:rFonts w:ascii="Arial" w:hAnsi="Arial" w:cs="Arial"/>
          <w:sz w:val="24"/>
          <w:szCs w:val="24"/>
        </w:rPr>
        <w:t>.</w:t>
      </w:r>
    </w:p>
    <w:p w14:paraId="35979C98" w14:textId="1F86A7D9" w:rsidR="00AA1825" w:rsidRPr="00ED17F3" w:rsidRDefault="00AA1825" w:rsidP="00EB13A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Závazek </w:t>
      </w:r>
      <w:r w:rsidR="004F4980" w:rsidRPr="00ED17F3">
        <w:rPr>
          <w:rFonts w:ascii="Arial" w:hAnsi="Arial" w:cs="Arial"/>
          <w:sz w:val="24"/>
          <w:szCs w:val="24"/>
        </w:rPr>
        <w:t>poskytovatele</w:t>
      </w:r>
      <w:r w:rsidRPr="00ED17F3">
        <w:rPr>
          <w:rFonts w:ascii="Arial" w:hAnsi="Arial" w:cs="Arial"/>
          <w:sz w:val="24"/>
          <w:szCs w:val="24"/>
        </w:rPr>
        <w:t xml:space="preserve"> podle odst. 1 tohoto článku se považuje za splněný po faktickém </w:t>
      </w:r>
      <w:r w:rsidR="003B0EFA" w:rsidRPr="00ED17F3">
        <w:rPr>
          <w:rFonts w:ascii="Arial" w:hAnsi="Arial" w:cs="Arial"/>
          <w:sz w:val="24"/>
          <w:szCs w:val="24"/>
        </w:rPr>
        <w:t>poskytnutí</w:t>
      </w:r>
      <w:r w:rsidRPr="00ED17F3">
        <w:rPr>
          <w:rFonts w:ascii="Arial" w:hAnsi="Arial" w:cs="Arial"/>
          <w:sz w:val="24"/>
          <w:szCs w:val="24"/>
        </w:rPr>
        <w:t xml:space="preserve"> </w:t>
      </w:r>
      <w:r w:rsidR="003B0EFA" w:rsidRPr="00ED17F3">
        <w:rPr>
          <w:rFonts w:ascii="Arial" w:hAnsi="Arial" w:cs="Arial"/>
          <w:sz w:val="24"/>
          <w:szCs w:val="24"/>
        </w:rPr>
        <w:t>služeb</w:t>
      </w:r>
      <w:r w:rsidRPr="00ED17F3">
        <w:rPr>
          <w:rFonts w:ascii="Arial" w:hAnsi="Arial" w:cs="Arial"/>
          <w:sz w:val="24"/>
          <w:szCs w:val="24"/>
        </w:rPr>
        <w:t xml:space="preserve"> zápisem o jejich provedení do tzv. „</w:t>
      </w:r>
      <w:r w:rsidRPr="00ED17F3">
        <w:rPr>
          <w:rFonts w:ascii="Arial" w:hAnsi="Arial" w:cs="Arial"/>
          <w:b/>
          <w:sz w:val="24"/>
          <w:szCs w:val="24"/>
        </w:rPr>
        <w:t xml:space="preserve">Záznamu </w:t>
      </w:r>
      <w:r w:rsidRPr="00ED17F3">
        <w:rPr>
          <w:rFonts w:ascii="Arial" w:hAnsi="Arial" w:cs="Arial"/>
          <w:b/>
          <w:sz w:val="24"/>
          <w:szCs w:val="24"/>
        </w:rPr>
        <w:lastRenderedPageBreak/>
        <w:t>o</w:t>
      </w:r>
      <w:r w:rsidR="00101395">
        <w:rPr>
          <w:rFonts w:ascii="Arial" w:hAnsi="Arial" w:cs="Arial"/>
          <w:b/>
          <w:sz w:val="24"/>
          <w:szCs w:val="24"/>
        </w:rPr>
        <w:t> </w:t>
      </w:r>
      <w:r w:rsidRPr="00ED17F3">
        <w:rPr>
          <w:rFonts w:ascii="Arial" w:hAnsi="Arial" w:cs="Arial"/>
          <w:b/>
          <w:sz w:val="24"/>
          <w:szCs w:val="24"/>
        </w:rPr>
        <w:t>provedení úklidových prací</w:t>
      </w:r>
      <w:r w:rsidRPr="00ED17F3">
        <w:rPr>
          <w:rFonts w:ascii="Arial" w:hAnsi="Arial" w:cs="Arial"/>
          <w:sz w:val="24"/>
          <w:szCs w:val="24"/>
        </w:rPr>
        <w:t xml:space="preserve">“, podepsaným </w:t>
      </w:r>
      <w:r w:rsidR="004838B6" w:rsidRPr="00ED17F3">
        <w:rPr>
          <w:rFonts w:ascii="Arial" w:hAnsi="Arial" w:cs="Arial"/>
          <w:sz w:val="24"/>
          <w:szCs w:val="24"/>
        </w:rPr>
        <w:t>poskytovatele</w:t>
      </w:r>
      <w:r w:rsidR="00682961" w:rsidRPr="00ED17F3">
        <w:rPr>
          <w:rFonts w:ascii="Arial" w:hAnsi="Arial" w:cs="Arial"/>
          <w:sz w:val="24"/>
          <w:szCs w:val="24"/>
        </w:rPr>
        <w:t>m</w:t>
      </w:r>
      <w:r w:rsidR="004838B6" w:rsidRPr="00ED17F3">
        <w:rPr>
          <w:rFonts w:ascii="Arial" w:hAnsi="Arial" w:cs="Arial"/>
          <w:sz w:val="24"/>
          <w:szCs w:val="24"/>
        </w:rPr>
        <w:t xml:space="preserve"> a </w:t>
      </w:r>
      <w:r w:rsidRPr="00ED17F3">
        <w:rPr>
          <w:rFonts w:ascii="Arial" w:hAnsi="Arial" w:cs="Arial"/>
          <w:sz w:val="24"/>
          <w:szCs w:val="24"/>
        </w:rPr>
        <w:t xml:space="preserve">pověřenou osobou dle odst. </w:t>
      </w:r>
      <w:r w:rsidR="00C973D7" w:rsidRPr="00ED17F3">
        <w:rPr>
          <w:rFonts w:ascii="Arial" w:hAnsi="Arial" w:cs="Arial"/>
          <w:sz w:val="24"/>
          <w:szCs w:val="24"/>
        </w:rPr>
        <w:t xml:space="preserve">4 </w:t>
      </w:r>
      <w:r w:rsidRPr="00ED17F3">
        <w:rPr>
          <w:rFonts w:ascii="Arial" w:hAnsi="Arial" w:cs="Arial"/>
          <w:sz w:val="24"/>
          <w:szCs w:val="24"/>
        </w:rPr>
        <w:t>tohoto článku.</w:t>
      </w:r>
    </w:p>
    <w:p w14:paraId="145F451E" w14:textId="77777777" w:rsidR="00660520" w:rsidRPr="00ED17F3" w:rsidRDefault="00660520" w:rsidP="00660520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25EB57D5" w14:textId="77777777" w:rsidR="00660520" w:rsidRPr="00ED17F3" w:rsidRDefault="00660520" w:rsidP="00EE758D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>Čl. II</w:t>
      </w:r>
    </w:p>
    <w:p w14:paraId="5095483D" w14:textId="77777777" w:rsidR="00660520" w:rsidRPr="00101395" w:rsidRDefault="00660520" w:rsidP="00EE758D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01395">
        <w:rPr>
          <w:rFonts w:ascii="Arial" w:hAnsi="Arial" w:cs="Arial"/>
          <w:b/>
          <w:sz w:val="24"/>
          <w:szCs w:val="24"/>
        </w:rPr>
        <w:t>Místo plnění</w:t>
      </w:r>
    </w:p>
    <w:p w14:paraId="0A013F67" w14:textId="77777777" w:rsidR="00EE758D" w:rsidRPr="00ED17F3" w:rsidRDefault="00EE758D" w:rsidP="00EE758D">
      <w:pPr>
        <w:pStyle w:val="Odstavecseseznamem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6CEA13D4" w14:textId="24CCBDE9" w:rsidR="00660520" w:rsidRPr="00ED17F3" w:rsidRDefault="00660520" w:rsidP="00EB13A2">
      <w:p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Místem plnění poskytovatele je </w:t>
      </w:r>
      <w:r w:rsidR="00EE758D" w:rsidRPr="00ED17F3">
        <w:rPr>
          <w:rFonts w:ascii="Arial" w:hAnsi="Arial" w:cs="Arial"/>
          <w:sz w:val="24"/>
          <w:szCs w:val="24"/>
        </w:rPr>
        <w:t xml:space="preserve">sídlo objednatele, a to </w:t>
      </w:r>
      <w:r w:rsidR="00EE758D" w:rsidRPr="00ED17F3">
        <w:rPr>
          <w:rFonts w:ascii="Arial" w:hAnsi="Arial" w:cs="Arial"/>
          <w:b/>
          <w:sz w:val="24"/>
          <w:szCs w:val="24"/>
        </w:rPr>
        <w:t xml:space="preserve">objekt budovy radnice města Kopřivnice nacházející se na adrese Kopřivnice, Štefánikova 1163/12, </w:t>
      </w:r>
      <w:r w:rsidR="00101395">
        <w:rPr>
          <w:rFonts w:ascii="Arial" w:hAnsi="Arial" w:cs="Arial"/>
          <w:b/>
          <w:sz w:val="24"/>
          <w:szCs w:val="24"/>
        </w:rPr>
        <w:t>PSČ 742 </w:t>
      </w:r>
      <w:r w:rsidR="00EE758D" w:rsidRPr="00ED17F3">
        <w:rPr>
          <w:rFonts w:ascii="Arial" w:hAnsi="Arial" w:cs="Arial"/>
          <w:b/>
          <w:sz w:val="24"/>
          <w:szCs w:val="24"/>
        </w:rPr>
        <w:t>21</w:t>
      </w:r>
      <w:r w:rsidR="000F1081" w:rsidRPr="00ED17F3">
        <w:rPr>
          <w:rFonts w:ascii="Arial" w:hAnsi="Arial" w:cs="Arial"/>
          <w:sz w:val="24"/>
          <w:szCs w:val="24"/>
        </w:rPr>
        <w:t xml:space="preserve">, a to </w:t>
      </w:r>
      <w:r w:rsidR="00AB523E" w:rsidRPr="00ED17F3">
        <w:rPr>
          <w:rFonts w:ascii="Arial" w:hAnsi="Arial" w:cs="Arial"/>
          <w:sz w:val="24"/>
          <w:szCs w:val="24"/>
        </w:rPr>
        <w:t xml:space="preserve">v rozsahu </w:t>
      </w:r>
      <w:r w:rsidR="000F1081" w:rsidRPr="00ED17F3">
        <w:rPr>
          <w:rFonts w:ascii="Arial" w:hAnsi="Arial" w:cs="Arial"/>
          <w:sz w:val="24"/>
          <w:szCs w:val="24"/>
        </w:rPr>
        <w:t xml:space="preserve">dle schématu </w:t>
      </w:r>
      <w:r w:rsidR="00AB523E" w:rsidRPr="00ED17F3">
        <w:rPr>
          <w:rFonts w:ascii="Arial" w:hAnsi="Arial" w:cs="Arial"/>
          <w:sz w:val="24"/>
          <w:szCs w:val="24"/>
        </w:rPr>
        <w:t>uvedeného v Příloze č. 1 této smlouvy</w:t>
      </w:r>
      <w:r w:rsidR="002120AC" w:rsidRPr="00ED17F3">
        <w:rPr>
          <w:rFonts w:ascii="Arial" w:hAnsi="Arial" w:cs="Arial"/>
          <w:sz w:val="24"/>
          <w:szCs w:val="24"/>
        </w:rPr>
        <w:t xml:space="preserve">, přičemž konkrétní rozsah služby v příslušném kalendářním roce bude upřesněn osobou pověřenou dle Čl. I odst. 4 této smlouvy vždy do </w:t>
      </w:r>
      <w:r w:rsidR="00F23EE6">
        <w:rPr>
          <w:rFonts w:ascii="Arial" w:hAnsi="Arial" w:cs="Arial"/>
          <w:sz w:val="24"/>
          <w:szCs w:val="24"/>
        </w:rPr>
        <w:t>31.03.</w:t>
      </w:r>
      <w:r w:rsidR="00F23EE6" w:rsidRPr="00ED17F3">
        <w:rPr>
          <w:rFonts w:ascii="Arial" w:hAnsi="Arial" w:cs="Arial"/>
          <w:sz w:val="24"/>
          <w:szCs w:val="24"/>
        </w:rPr>
        <w:t xml:space="preserve"> </w:t>
      </w:r>
      <w:r w:rsidR="002120AC" w:rsidRPr="00ED17F3">
        <w:rPr>
          <w:rFonts w:ascii="Arial" w:hAnsi="Arial" w:cs="Arial"/>
          <w:sz w:val="24"/>
          <w:szCs w:val="24"/>
        </w:rPr>
        <w:t>příslušného kalendářního roku</w:t>
      </w:r>
      <w:r w:rsidR="00EE758D" w:rsidRPr="00ED17F3">
        <w:rPr>
          <w:rFonts w:ascii="Arial" w:hAnsi="Arial" w:cs="Arial"/>
          <w:sz w:val="24"/>
          <w:szCs w:val="24"/>
        </w:rPr>
        <w:t>.</w:t>
      </w:r>
    </w:p>
    <w:p w14:paraId="6B079BCE" w14:textId="77777777" w:rsidR="00660520" w:rsidRPr="00ED17F3" w:rsidRDefault="00660520" w:rsidP="00EB13A2">
      <w:pPr>
        <w:pStyle w:val="Odstavecseseznamem"/>
        <w:ind w:left="1080" w:hanging="284"/>
        <w:jc w:val="both"/>
        <w:rPr>
          <w:rFonts w:ascii="Arial" w:hAnsi="Arial" w:cs="Arial"/>
          <w:sz w:val="24"/>
          <w:szCs w:val="24"/>
        </w:rPr>
      </w:pPr>
    </w:p>
    <w:p w14:paraId="1DF12E57" w14:textId="77777777" w:rsidR="00660520" w:rsidRPr="00ED17F3" w:rsidRDefault="00660520" w:rsidP="00EE758D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>Čl. III</w:t>
      </w:r>
    </w:p>
    <w:p w14:paraId="488B86DD" w14:textId="77777777" w:rsidR="00660520" w:rsidRPr="00EB13A2" w:rsidRDefault="00660520" w:rsidP="00EE758D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B13A2">
        <w:rPr>
          <w:rFonts w:ascii="Arial" w:hAnsi="Arial" w:cs="Arial"/>
          <w:b/>
          <w:sz w:val="24"/>
          <w:szCs w:val="24"/>
        </w:rPr>
        <w:t>Platnost a doba trvání této smlouvy</w:t>
      </w:r>
    </w:p>
    <w:p w14:paraId="2BC19C29" w14:textId="77777777" w:rsidR="00660520" w:rsidRPr="00ED17F3" w:rsidRDefault="00660520" w:rsidP="00660520">
      <w:pPr>
        <w:pStyle w:val="Odstavecseseznamem"/>
        <w:ind w:left="1080"/>
        <w:jc w:val="center"/>
        <w:rPr>
          <w:rFonts w:ascii="Arial" w:hAnsi="Arial" w:cs="Arial"/>
          <w:sz w:val="24"/>
          <w:szCs w:val="24"/>
        </w:rPr>
      </w:pPr>
    </w:p>
    <w:p w14:paraId="3D909C7F" w14:textId="77777777" w:rsidR="00EE758D" w:rsidRPr="00ED17F3" w:rsidRDefault="00660520" w:rsidP="0000767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Tato smlouva se uzavírá na dobu </w:t>
      </w:r>
      <w:r w:rsidRPr="00ED17F3">
        <w:rPr>
          <w:rFonts w:ascii="Arial" w:hAnsi="Arial" w:cs="Arial"/>
          <w:b/>
          <w:sz w:val="24"/>
          <w:szCs w:val="24"/>
        </w:rPr>
        <w:t>určitou</w:t>
      </w:r>
      <w:r w:rsidR="00EE758D" w:rsidRPr="00ED17F3">
        <w:rPr>
          <w:rFonts w:ascii="Arial" w:hAnsi="Arial" w:cs="Arial"/>
          <w:sz w:val="24"/>
          <w:szCs w:val="24"/>
        </w:rPr>
        <w:t xml:space="preserve">, a to do </w:t>
      </w:r>
      <w:r w:rsidR="00EE758D" w:rsidRPr="00ED17F3">
        <w:rPr>
          <w:rFonts w:ascii="Arial" w:hAnsi="Arial" w:cs="Arial"/>
          <w:b/>
          <w:sz w:val="24"/>
          <w:szCs w:val="24"/>
        </w:rPr>
        <w:t>31.12.202</w:t>
      </w:r>
      <w:r w:rsidR="00A14820" w:rsidRPr="00ED17F3">
        <w:rPr>
          <w:rFonts w:ascii="Arial" w:hAnsi="Arial" w:cs="Arial"/>
          <w:b/>
          <w:sz w:val="24"/>
          <w:szCs w:val="24"/>
        </w:rPr>
        <w:t>3</w:t>
      </w:r>
      <w:r w:rsidRPr="00ED17F3">
        <w:rPr>
          <w:rFonts w:ascii="Arial" w:hAnsi="Arial" w:cs="Arial"/>
          <w:sz w:val="24"/>
          <w:szCs w:val="24"/>
        </w:rPr>
        <w:t xml:space="preserve">. </w:t>
      </w:r>
    </w:p>
    <w:p w14:paraId="6BD56DE0" w14:textId="77777777" w:rsidR="00EB13A2" w:rsidRDefault="008B6839" w:rsidP="00EB13A2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0767B">
        <w:rPr>
          <w:rFonts w:ascii="Arial" w:hAnsi="Arial" w:cs="Arial"/>
          <w:sz w:val="24"/>
          <w:szCs w:val="24"/>
        </w:rPr>
        <w:t>Službu bude poskytovatel provádět v pracovní dny v době:</w:t>
      </w:r>
    </w:p>
    <w:p w14:paraId="3078CF42" w14:textId="75E52A93" w:rsidR="008B6839" w:rsidRPr="00EB13A2" w:rsidRDefault="008B6839" w:rsidP="00EB13A2">
      <w:pPr>
        <w:spacing w:after="0"/>
        <w:ind w:left="1800"/>
        <w:rPr>
          <w:rFonts w:ascii="Arial" w:hAnsi="Arial" w:cs="Arial"/>
          <w:sz w:val="24"/>
          <w:szCs w:val="24"/>
        </w:rPr>
      </w:pPr>
      <w:r w:rsidRPr="00EB13A2">
        <w:rPr>
          <w:rFonts w:ascii="Arial" w:hAnsi="Arial" w:cs="Arial"/>
          <w:sz w:val="24"/>
          <w:szCs w:val="24"/>
        </w:rPr>
        <w:t xml:space="preserve">pondělí a </w:t>
      </w:r>
      <w:r w:rsidR="0000767B" w:rsidRPr="00EB13A2">
        <w:rPr>
          <w:rFonts w:ascii="Arial" w:hAnsi="Arial" w:cs="Arial"/>
          <w:sz w:val="24"/>
          <w:szCs w:val="24"/>
        </w:rPr>
        <w:t>středa</w:t>
      </w:r>
      <w:r w:rsidRPr="00EB13A2">
        <w:rPr>
          <w:rFonts w:ascii="Arial" w:hAnsi="Arial" w:cs="Arial"/>
          <w:sz w:val="24"/>
          <w:szCs w:val="24"/>
        </w:rPr>
        <w:t xml:space="preserve"> v době od </w:t>
      </w:r>
      <w:r w:rsidR="0000767B" w:rsidRPr="00EB13A2">
        <w:rPr>
          <w:rFonts w:ascii="Arial" w:hAnsi="Arial" w:cs="Arial"/>
          <w:sz w:val="24"/>
          <w:szCs w:val="24"/>
        </w:rPr>
        <w:t xml:space="preserve">8. </w:t>
      </w:r>
      <w:r w:rsidRPr="00EB13A2">
        <w:rPr>
          <w:rFonts w:ascii="Arial" w:hAnsi="Arial" w:cs="Arial"/>
          <w:sz w:val="24"/>
          <w:szCs w:val="24"/>
        </w:rPr>
        <w:t xml:space="preserve">hod. do </w:t>
      </w:r>
      <w:r w:rsidR="0000767B" w:rsidRPr="00EB13A2">
        <w:rPr>
          <w:rFonts w:ascii="Arial" w:hAnsi="Arial" w:cs="Arial"/>
          <w:sz w:val="24"/>
          <w:szCs w:val="24"/>
        </w:rPr>
        <w:t xml:space="preserve">17. </w:t>
      </w:r>
      <w:r w:rsidRPr="00EB13A2">
        <w:rPr>
          <w:rFonts w:ascii="Arial" w:hAnsi="Arial" w:cs="Arial"/>
          <w:sz w:val="24"/>
          <w:szCs w:val="24"/>
        </w:rPr>
        <w:t>hod.</w:t>
      </w:r>
      <w:r w:rsidR="0000767B" w:rsidRPr="00EB13A2">
        <w:rPr>
          <w:rFonts w:ascii="Arial" w:hAnsi="Arial" w:cs="Arial"/>
          <w:sz w:val="24"/>
          <w:szCs w:val="24"/>
        </w:rPr>
        <w:br/>
        <w:t>úterý a čtvrtek v době od 8. hod. do 14. hod.</w:t>
      </w:r>
      <w:r w:rsidR="0000767B" w:rsidRPr="00EB13A2">
        <w:rPr>
          <w:rFonts w:ascii="Arial" w:hAnsi="Arial" w:cs="Arial"/>
          <w:sz w:val="24"/>
          <w:szCs w:val="24"/>
        </w:rPr>
        <w:br/>
        <w:t>pátek od 8. hod. do 11. hod.</w:t>
      </w:r>
    </w:p>
    <w:p w14:paraId="25B3EAD3" w14:textId="12C86199" w:rsidR="00704148" w:rsidRPr="00EB13A2" w:rsidRDefault="00704148" w:rsidP="0000767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B13A2">
        <w:rPr>
          <w:rFonts w:ascii="Arial" w:hAnsi="Arial" w:cs="Arial"/>
          <w:sz w:val="24"/>
          <w:szCs w:val="24"/>
        </w:rPr>
        <w:t xml:space="preserve">Poskytovatel </w:t>
      </w:r>
      <w:r w:rsidR="003C2024" w:rsidRPr="00EB13A2">
        <w:rPr>
          <w:rFonts w:ascii="Arial" w:hAnsi="Arial" w:cs="Arial"/>
          <w:sz w:val="24"/>
          <w:szCs w:val="24"/>
        </w:rPr>
        <w:t>se zavazuje</w:t>
      </w:r>
      <w:r w:rsidRPr="00EB13A2">
        <w:rPr>
          <w:rFonts w:ascii="Arial" w:hAnsi="Arial" w:cs="Arial"/>
          <w:sz w:val="24"/>
          <w:szCs w:val="24"/>
        </w:rPr>
        <w:t xml:space="preserve"> služby poskytnout opakovaně, a to vždy </w:t>
      </w:r>
      <w:r w:rsidR="004838B6" w:rsidRPr="00EB13A2">
        <w:rPr>
          <w:rFonts w:ascii="Arial" w:hAnsi="Arial" w:cs="Arial"/>
          <w:sz w:val="24"/>
          <w:szCs w:val="24"/>
        </w:rPr>
        <w:t>1</w:t>
      </w:r>
      <w:r w:rsidRPr="00EB13A2">
        <w:rPr>
          <w:rFonts w:ascii="Arial" w:hAnsi="Arial" w:cs="Arial"/>
          <w:sz w:val="24"/>
          <w:szCs w:val="24"/>
        </w:rPr>
        <w:t>x</w:t>
      </w:r>
      <w:r w:rsidR="004838B6" w:rsidRPr="00EB13A2">
        <w:rPr>
          <w:rFonts w:ascii="Arial" w:hAnsi="Arial" w:cs="Arial"/>
          <w:sz w:val="24"/>
          <w:szCs w:val="24"/>
        </w:rPr>
        <w:t xml:space="preserve"> za kalendářní rok tak, aby služby byly provedeny a v souladu s Čl. I odst. 5 této smlouvy splněny </w:t>
      </w:r>
      <w:r w:rsidR="00C973D7" w:rsidRPr="00EB13A2">
        <w:rPr>
          <w:rFonts w:ascii="Arial" w:hAnsi="Arial" w:cs="Arial"/>
          <w:sz w:val="24"/>
          <w:szCs w:val="24"/>
        </w:rPr>
        <w:t xml:space="preserve">v období od </w:t>
      </w:r>
      <w:r w:rsidR="00EB13A2" w:rsidRPr="00EB13A2">
        <w:rPr>
          <w:rFonts w:ascii="Arial" w:hAnsi="Arial" w:cs="Arial"/>
          <w:sz w:val="24"/>
          <w:szCs w:val="24"/>
        </w:rPr>
        <w:t>02.05.</w:t>
      </w:r>
      <w:r w:rsidR="00C973D7" w:rsidRPr="00EB13A2">
        <w:rPr>
          <w:rFonts w:ascii="Arial" w:hAnsi="Arial" w:cs="Arial"/>
          <w:sz w:val="24"/>
          <w:szCs w:val="24"/>
        </w:rPr>
        <w:t xml:space="preserve"> </w:t>
      </w:r>
      <w:r w:rsidR="004838B6" w:rsidRPr="00EB13A2">
        <w:rPr>
          <w:rFonts w:ascii="Arial" w:hAnsi="Arial" w:cs="Arial"/>
          <w:sz w:val="24"/>
          <w:szCs w:val="24"/>
        </w:rPr>
        <w:t xml:space="preserve">do </w:t>
      </w:r>
      <w:r w:rsidR="00AB523E" w:rsidRPr="00EB13A2">
        <w:rPr>
          <w:rFonts w:ascii="Arial" w:hAnsi="Arial" w:cs="Arial"/>
          <w:sz w:val="24"/>
          <w:szCs w:val="24"/>
        </w:rPr>
        <w:t>15.</w:t>
      </w:r>
      <w:r w:rsidR="00EB13A2" w:rsidRPr="00EB13A2">
        <w:rPr>
          <w:rFonts w:ascii="Arial" w:hAnsi="Arial" w:cs="Arial"/>
          <w:sz w:val="24"/>
          <w:szCs w:val="24"/>
        </w:rPr>
        <w:t>0</w:t>
      </w:r>
      <w:r w:rsidR="00AB523E" w:rsidRPr="00EB13A2">
        <w:rPr>
          <w:rFonts w:ascii="Arial" w:hAnsi="Arial" w:cs="Arial"/>
          <w:sz w:val="24"/>
          <w:szCs w:val="24"/>
        </w:rPr>
        <w:t>6.</w:t>
      </w:r>
      <w:r w:rsidR="004838B6" w:rsidRPr="00EB13A2">
        <w:rPr>
          <w:rFonts w:ascii="Arial" w:hAnsi="Arial" w:cs="Arial"/>
          <w:sz w:val="24"/>
          <w:szCs w:val="24"/>
        </w:rPr>
        <w:t xml:space="preserve"> příslušného kalendářního roku.</w:t>
      </w:r>
    </w:p>
    <w:p w14:paraId="02445DF3" w14:textId="00433924" w:rsidR="00704148" w:rsidRPr="00ED17F3" w:rsidRDefault="00704148" w:rsidP="0000767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B13A2">
        <w:rPr>
          <w:rFonts w:ascii="Arial" w:hAnsi="Arial" w:cs="Arial"/>
          <w:sz w:val="24"/>
          <w:szCs w:val="24"/>
        </w:rPr>
        <w:t>Poskytovatel</w:t>
      </w:r>
      <w:r w:rsidRPr="00ED17F3">
        <w:rPr>
          <w:rFonts w:ascii="Arial" w:hAnsi="Arial" w:cs="Arial"/>
          <w:sz w:val="24"/>
          <w:szCs w:val="24"/>
        </w:rPr>
        <w:t xml:space="preserve"> je povinen poskytovat objednateli služby</w:t>
      </w:r>
      <w:r w:rsidR="004838B6" w:rsidRPr="00ED17F3">
        <w:rPr>
          <w:rFonts w:ascii="Arial" w:hAnsi="Arial" w:cs="Arial"/>
          <w:sz w:val="24"/>
          <w:szCs w:val="24"/>
        </w:rPr>
        <w:t xml:space="preserve"> v</w:t>
      </w:r>
      <w:r w:rsidRPr="00ED17F3">
        <w:rPr>
          <w:rFonts w:ascii="Arial" w:hAnsi="Arial" w:cs="Arial"/>
          <w:sz w:val="24"/>
          <w:szCs w:val="24"/>
        </w:rPr>
        <w:t xml:space="preserve"> dohodnutém termínu. Pokud </w:t>
      </w:r>
      <w:r w:rsidR="00C973D7" w:rsidRPr="00ED17F3">
        <w:rPr>
          <w:rFonts w:ascii="Arial" w:hAnsi="Arial" w:cs="Arial"/>
          <w:sz w:val="24"/>
          <w:szCs w:val="24"/>
        </w:rPr>
        <w:t>si smluvní strany nedohodnou písemně na jiném termínu, k takovéto dohodě je za objednatele oprávněna pověřená osoba</w:t>
      </w:r>
      <w:r w:rsidRPr="00ED17F3">
        <w:rPr>
          <w:rFonts w:ascii="Arial" w:hAnsi="Arial" w:cs="Arial"/>
          <w:sz w:val="24"/>
          <w:szCs w:val="24"/>
        </w:rPr>
        <w:t>.</w:t>
      </w:r>
    </w:p>
    <w:p w14:paraId="13D4D6B9" w14:textId="1B6FBBA1" w:rsidR="00660520" w:rsidRPr="00ED17F3" w:rsidRDefault="00660520" w:rsidP="0000767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Tuto smlouvu je možné ukončit dohodou smluvních stran nebo jednostranně písemnou výpovědí. Tuto smlouvu může vypovědět kterákoliv ze smluvních stran písemnou výpovědí, a to </w:t>
      </w:r>
      <w:r w:rsidR="00EE758D" w:rsidRPr="00ED17F3">
        <w:rPr>
          <w:rFonts w:ascii="Arial" w:hAnsi="Arial" w:cs="Arial"/>
          <w:sz w:val="24"/>
          <w:szCs w:val="24"/>
        </w:rPr>
        <w:t xml:space="preserve">i </w:t>
      </w:r>
      <w:r w:rsidRPr="00ED17F3">
        <w:rPr>
          <w:rFonts w:ascii="Arial" w:hAnsi="Arial" w:cs="Arial"/>
          <w:sz w:val="24"/>
          <w:szCs w:val="24"/>
        </w:rPr>
        <w:t xml:space="preserve">bez udání důvodu. Výpovědní </w:t>
      </w:r>
      <w:r w:rsidR="00EE758D" w:rsidRPr="00ED17F3">
        <w:rPr>
          <w:rFonts w:ascii="Arial" w:hAnsi="Arial" w:cs="Arial"/>
          <w:sz w:val="24"/>
          <w:szCs w:val="24"/>
        </w:rPr>
        <w:t>doba</w:t>
      </w:r>
      <w:r w:rsidRPr="00ED17F3">
        <w:rPr>
          <w:rFonts w:ascii="Arial" w:hAnsi="Arial" w:cs="Arial"/>
          <w:sz w:val="24"/>
          <w:szCs w:val="24"/>
        </w:rPr>
        <w:t xml:space="preserve"> činí </w:t>
      </w:r>
      <w:r w:rsidR="00EE758D" w:rsidRPr="00ED17F3">
        <w:rPr>
          <w:rFonts w:ascii="Arial" w:hAnsi="Arial" w:cs="Arial"/>
          <w:sz w:val="24"/>
          <w:szCs w:val="24"/>
        </w:rPr>
        <w:t xml:space="preserve">3 </w:t>
      </w:r>
      <w:r w:rsidRPr="00ED17F3">
        <w:rPr>
          <w:rFonts w:ascii="Arial" w:hAnsi="Arial" w:cs="Arial"/>
          <w:sz w:val="24"/>
          <w:szCs w:val="24"/>
        </w:rPr>
        <w:t>měsíc</w:t>
      </w:r>
      <w:r w:rsidR="00EE758D" w:rsidRPr="00ED17F3">
        <w:rPr>
          <w:rFonts w:ascii="Arial" w:hAnsi="Arial" w:cs="Arial"/>
          <w:sz w:val="24"/>
          <w:szCs w:val="24"/>
        </w:rPr>
        <w:t>e</w:t>
      </w:r>
      <w:r w:rsidR="00EB13A2">
        <w:rPr>
          <w:rFonts w:ascii="Arial" w:hAnsi="Arial" w:cs="Arial"/>
          <w:sz w:val="24"/>
          <w:szCs w:val="24"/>
        </w:rPr>
        <w:t xml:space="preserve"> a </w:t>
      </w:r>
      <w:r w:rsidRPr="00ED17F3">
        <w:rPr>
          <w:rFonts w:ascii="Arial" w:hAnsi="Arial" w:cs="Arial"/>
          <w:sz w:val="24"/>
          <w:szCs w:val="24"/>
        </w:rPr>
        <w:t>počíná běžet prvním dnem kalendářního měsíce následujícího po měsíci, v němž byla výpověď doručena druhé smluvní straně.</w:t>
      </w:r>
    </w:p>
    <w:p w14:paraId="673E2776" w14:textId="77777777" w:rsidR="00660520" w:rsidRPr="00ED17F3" w:rsidRDefault="00660520" w:rsidP="0000767B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Smluvní strany provedou veškeré finanční a věcné vypořádání nejpozději do 30 dnů po skončení smluvního vztahu dle této smlouvy.</w:t>
      </w:r>
    </w:p>
    <w:p w14:paraId="567CC9CF" w14:textId="77777777" w:rsidR="00B61020" w:rsidRPr="00ED17F3" w:rsidRDefault="00B61020" w:rsidP="00B61020">
      <w:pPr>
        <w:jc w:val="both"/>
        <w:rPr>
          <w:rFonts w:ascii="Arial" w:hAnsi="Arial" w:cs="Arial"/>
          <w:sz w:val="24"/>
          <w:szCs w:val="24"/>
        </w:rPr>
      </w:pPr>
    </w:p>
    <w:p w14:paraId="0C56F247" w14:textId="77777777" w:rsidR="00B61020" w:rsidRPr="00ED17F3" w:rsidRDefault="00B61020" w:rsidP="00EE75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>Čl. I</w:t>
      </w:r>
      <w:r w:rsidR="0046610C" w:rsidRPr="00ED17F3">
        <w:rPr>
          <w:rFonts w:ascii="Arial" w:hAnsi="Arial" w:cs="Arial"/>
          <w:b/>
          <w:sz w:val="24"/>
          <w:szCs w:val="24"/>
        </w:rPr>
        <w:t>V</w:t>
      </w:r>
    </w:p>
    <w:p w14:paraId="7E994CBB" w14:textId="77777777" w:rsidR="00B61020" w:rsidRPr="00EB13A2" w:rsidRDefault="00B61020" w:rsidP="00EE75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3A2">
        <w:rPr>
          <w:rFonts w:ascii="Arial" w:hAnsi="Arial" w:cs="Arial"/>
          <w:b/>
          <w:sz w:val="24"/>
          <w:szCs w:val="24"/>
        </w:rPr>
        <w:t>Práva a povinnosti smluvních stran</w:t>
      </w:r>
    </w:p>
    <w:p w14:paraId="5A2191F3" w14:textId="77777777" w:rsidR="00EE758D" w:rsidRPr="00ED17F3" w:rsidRDefault="00EE758D" w:rsidP="00EE75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E90665" w14:textId="77777777" w:rsidR="00B61020" w:rsidRPr="00ED17F3" w:rsidRDefault="00B61020" w:rsidP="00EB13A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Poskytovatel</w:t>
      </w:r>
    </w:p>
    <w:p w14:paraId="0AA738D8" w14:textId="77777777" w:rsidR="00B61020" w:rsidRPr="00ED17F3" w:rsidRDefault="00B6102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prohlašuje, že disponuje potřebnými odbornými znalostmi a schopnostmi pro poskytování služeb podle této smlouvy,</w:t>
      </w:r>
    </w:p>
    <w:p w14:paraId="4C3C7C60" w14:textId="77777777" w:rsidR="00B61020" w:rsidRPr="00ED17F3" w:rsidRDefault="00B6102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je povinen zachovávat mlčenlivost o všech skutečnostech, o kterých se při plnění této smlouvy dozvěděl. Povinnosti mlčenlivosti může poskytovatele zprostit jen objednatel svým písemným prohlášením či zmocněním a dále v případech stanovených právními předpisy. Povinnost mlčenlivosti trvá i po skončení platnosti této smlouvy,</w:t>
      </w:r>
    </w:p>
    <w:p w14:paraId="477C5AC6" w14:textId="77777777" w:rsidR="00B61020" w:rsidRPr="00ED17F3" w:rsidRDefault="0031404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lastRenderedPageBreak/>
        <w:t>se zavazuje, že při své činnosti bude postupovat nanejvýš diskrétně a bude dbát, aby nebylo poškozena dobrá pověst objednatele,</w:t>
      </w:r>
    </w:p>
    <w:p w14:paraId="08B326FD" w14:textId="77777777" w:rsidR="00314040" w:rsidRPr="00ED17F3" w:rsidRDefault="0031404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je povinen účastnit se pracovních schůzek s objednatelem, a to za účelem projednání postupů souvisejících s poskytováním služeb,</w:t>
      </w:r>
    </w:p>
    <w:p w14:paraId="5BEB6F35" w14:textId="77777777" w:rsidR="00314040" w:rsidRPr="00ED17F3" w:rsidRDefault="0031404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je povinen chránit zájmy objednatele, zejména je povinen upozornit objednatele na veškerá nebezpečí škod, která jsou mu známa a která souvisí s poskytováním služeb,</w:t>
      </w:r>
    </w:p>
    <w:p w14:paraId="7216200A" w14:textId="77777777" w:rsidR="00314040" w:rsidRPr="00ED17F3" w:rsidRDefault="0031404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je povinen vést písemně průkaznou evidenci posky</w:t>
      </w:r>
      <w:r w:rsidR="00660520" w:rsidRPr="00ED17F3">
        <w:rPr>
          <w:rFonts w:ascii="Arial" w:hAnsi="Arial" w:cs="Arial"/>
          <w:sz w:val="24"/>
          <w:szCs w:val="24"/>
        </w:rPr>
        <w:t>tnutých služeb a jejich rozsahu,</w:t>
      </w:r>
    </w:p>
    <w:p w14:paraId="55D80D07" w14:textId="77777777" w:rsidR="00314040" w:rsidRPr="00ED17F3" w:rsidRDefault="0031404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se zavazuje, že při plnění svého závazku neporuší práva třetích osob. V případě, že objednateli vzniknou v důsledku uplatnění takových práv třetích osob vůči objednateli náklady, výdaje, škody či majetková nebo nemajetková újma, zavazuje se poskytova</w:t>
      </w:r>
      <w:r w:rsidR="009D7125" w:rsidRPr="00ED17F3">
        <w:rPr>
          <w:rFonts w:ascii="Arial" w:hAnsi="Arial" w:cs="Arial"/>
          <w:sz w:val="24"/>
          <w:szCs w:val="24"/>
        </w:rPr>
        <w:t>tel k jejich úhradě v plné výši,</w:t>
      </w:r>
    </w:p>
    <w:p w14:paraId="5C78A6E0" w14:textId="02B4360A" w:rsidR="009D7125" w:rsidRPr="00ED17F3" w:rsidRDefault="007D749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zajistí proškolení všech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zaměstnanců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zajišťujících poskytnutí služeb z bezpečnostních a protipožárních pře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dpisů a proškolení pro práci ve 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výškách a je povinen v průběhu prací kontrol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ovat dodržování těchto předpisů;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oklad o pro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školení zaměstnanců z oblasti bezpečnosti a ochrany zdraví při práci, požární ochrany 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oprávnění pro provádění výškových prací předloží poskytovatel objednateli př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ed zahájením poskytování služeb</w:t>
      </w:r>
      <w:r w:rsidR="009D7125" w:rsidRPr="00ED17F3">
        <w:rPr>
          <w:rFonts w:ascii="Arial" w:hAnsi="Arial" w:cs="Arial"/>
          <w:sz w:val="24"/>
          <w:szCs w:val="24"/>
        </w:rPr>
        <w:t>,</w:t>
      </w:r>
    </w:p>
    <w:p w14:paraId="6A51F10D" w14:textId="77777777" w:rsidR="007D7490" w:rsidRPr="007D7490" w:rsidRDefault="007D749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plné míře zodpovídá za bezpečnost, ochranu zdraví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zaměstnanců dodavatele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s jeho vědomím zdržuj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 na pracovištích objednatele a 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povinen zajistit jejich vybavení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osobními 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ochranným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</w:t>
      </w:r>
      <w:r w:rsidRPr="00EB54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pracovními p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rostředky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1BA6B758" w14:textId="21CDA8FC" w:rsidR="009D7125" w:rsidRPr="00ED17F3" w:rsidRDefault="007D7490" w:rsidP="00B6102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dodavatel koordinuje provádění opatření k ochraně bezpečnosti a zdraví zaměstnanců dodavatele i objednatele a postupy k jejich zajištění</w:t>
      </w:r>
      <w:r w:rsidR="009D7125" w:rsidRPr="00ED17F3">
        <w:rPr>
          <w:rFonts w:ascii="Arial" w:hAnsi="Arial" w:cs="Arial"/>
          <w:sz w:val="24"/>
          <w:szCs w:val="24"/>
        </w:rPr>
        <w:t>.</w:t>
      </w:r>
    </w:p>
    <w:p w14:paraId="65D467E2" w14:textId="77777777" w:rsidR="00314040" w:rsidRPr="00ED17F3" w:rsidRDefault="00314040" w:rsidP="00314040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14:paraId="20A23CCB" w14:textId="77777777" w:rsidR="00314040" w:rsidRPr="00ED17F3" w:rsidRDefault="00314040" w:rsidP="00EB13A2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Objednatel je povinen</w:t>
      </w:r>
    </w:p>
    <w:p w14:paraId="0B02FC9C" w14:textId="77777777" w:rsidR="00314040" w:rsidRPr="00ED17F3" w:rsidRDefault="00314040" w:rsidP="0031404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Poskytovat potřebn</w:t>
      </w:r>
      <w:r w:rsidR="00660520" w:rsidRPr="00ED17F3">
        <w:rPr>
          <w:rFonts w:ascii="Arial" w:hAnsi="Arial" w:cs="Arial"/>
          <w:sz w:val="24"/>
          <w:szCs w:val="24"/>
        </w:rPr>
        <w:t>ou</w:t>
      </w:r>
      <w:r w:rsidRPr="00ED17F3">
        <w:rPr>
          <w:rFonts w:ascii="Arial" w:hAnsi="Arial" w:cs="Arial"/>
          <w:sz w:val="24"/>
          <w:szCs w:val="24"/>
        </w:rPr>
        <w:t xml:space="preserve"> </w:t>
      </w:r>
      <w:r w:rsidR="00660520" w:rsidRPr="00ED17F3">
        <w:rPr>
          <w:rFonts w:ascii="Arial" w:hAnsi="Arial" w:cs="Arial"/>
          <w:sz w:val="24"/>
          <w:szCs w:val="24"/>
        </w:rPr>
        <w:t>součinnost</w:t>
      </w:r>
      <w:r w:rsidRPr="00ED17F3">
        <w:rPr>
          <w:rFonts w:ascii="Arial" w:hAnsi="Arial" w:cs="Arial"/>
          <w:sz w:val="24"/>
          <w:szCs w:val="24"/>
        </w:rPr>
        <w:t>, kter</w:t>
      </w:r>
      <w:r w:rsidR="00660520" w:rsidRPr="00ED17F3">
        <w:rPr>
          <w:rFonts w:ascii="Arial" w:hAnsi="Arial" w:cs="Arial"/>
          <w:sz w:val="24"/>
          <w:szCs w:val="24"/>
        </w:rPr>
        <w:t>ou</w:t>
      </w:r>
      <w:r w:rsidRPr="00ED17F3">
        <w:rPr>
          <w:rFonts w:ascii="Arial" w:hAnsi="Arial" w:cs="Arial"/>
          <w:sz w:val="24"/>
          <w:szCs w:val="24"/>
        </w:rPr>
        <w:t xml:space="preserve"> poskytovatel nezbytně potřebuje k plnění svého závazku</w:t>
      </w:r>
      <w:r w:rsidR="00A17993" w:rsidRPr="00ED17F3">
        <w:rPr>
          <w:rFonts w:ascii="Arial" w:hAnsi="Arial" w:cs="Arial"/>
          <w:sz w:val="24"/>
          <w:szCs w:val="24"/>
        </w:rPr>
        <w:t>,</w:t>
      </w:r>
    </w:p>
    <w:p w14:paraId="0CA19D61" w14:textId="77777777" w:rsidR="00A17993" w:rsidRPr="00ED17F3" w:rsidRDefault="00A17993" w:rsidP="0031404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Informovat poskytovatele o všech důležitých skutečnostech a změnách, které by mohly mít vli</w:t>
      </w:r>
      <w:r w:rsidR="00660520" w:rsidRPr="00ED17F3">
        <w:rPr>
          <w:rFonts w:ascii="Arial" w:hAnsi="Arial" w:cs="Arial"/>
          <w:sz w:val="24"/>
          <w:szCs w:val="24"/>
        </w:rPr>
        <w:t>v na realizaci předmětu smlouvy.</w:t>
      </w:r>
    </w:p>
    <w:p w14:paraId="2F1F4843" w14:textId="77777777" w:rsidR="00A17993" w:rsidRPr="00ED17F3" w:rsidRDefault="00A17993" w:rsidP="00A17993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14:paraId="5E240AC1" w14:textId="77777777" w:rsidR="00A17993" w:rsidRPr="00ED17F3" w:rsidRDefault="00A17993" w:rsidP="00A17993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 xml:space="preserve">Čl. </w:t>
      </w:r>
      <w:r w:rsidR="0046610C" w:rsidRPr="00ED17F3">
        <w:rPr>
          <w:rFonts w:ascii="Arial" w:hAnsi="Arial" w:cs="Arial"/>
          <w:b/>
          <w:sz w:val="24"/>
          <w:szCs w:val="24"/>
        </w:rPr>
        <w:t>V</w:t>
      </w:r>
    </w:p>
    <w:p w14:paraId="27BD74D7" w14:textId="2DF3CD55" w:rsidR="00A17993" w:rsidRPr="00EB13A2" w:rsidRDefault="00C34131" w:rsidP="00A17993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B13A2">
        <w:rPr>
          <w:rFonts w:ascii="Arial" w:hAnsi="Arial" w:cs="Arial"/>
          <w:b/>
          <w:sz w:val="24"/>
          <w:szCs w:val="24"/>
        </w:rPr>
        <w:t xml:space="preserve">Cena </w:t>
      </w:r>
      <w:r w:rsidR="00A17993" w:rsidRPr="00EB13A2">
        <w:rPr>
          <w:rFonts w:ascii="Arial" w:hAnsi="Arial" w:cs="Arial"/>
          <w:b/>
          <w:sz w:val="24"/>
          <w:szCs w:val="24"/>
        </w:rPr>
        <w:t>a platební podmínky</w:t>
      </w:r>
    </w:p>
    <w:p w14:paraId="2A383712" w14:textId="77777777" w:rsidR="00593993" w:rsidRPr="00ED17F3" w:rsidRDefault="00593993" w:rsidP="00A17993">
      <w:pPr>
        <w:pStyle w:val="Odstavecseseznamem"/>
        <w:ind w:left="1080"/>
        <w:jc w:val="center"/>
        <w:rPr>
          <w:rFonts w:ascii="Arial" w:hAnsi="Arial" w:cs="Arial"/>
          <w:sz w:val="24"/>
          <w:szCs w:val="24"/>
        </w:rPr>
      </w:pPr>
    </w:p>
    <w:p w14:paraId="49A574A5" w14:textId="77777777" w:rsidR="00126761" w:rsidRPr="00ED17F3" w:rsidRDefault="008E31D8" w:rsidP="007D7490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Objednatel se zavazuje za poskytování služeb dle této smlouvy zaplatit poskytovateli smluvní </w:t>
      </w:r>
      <w:r w:rsidR="00593993" w:rsidRPr="00ED17F3">
        <w:rPr>
          <w:rFonts w:ascii="Arial" w:hAnsi="Arial" w:cs="Arial"/>
          <w:sz w:val="24"/>
          <w:szCs w:val="24"/>
        </w:rPr>
        <w:t>cenu</w:t>
      </w:r>
      <w:r w:rsidR="0046610C" w:rsidRPr="00ED17F3">
        <w:rPr>
          <w:rFonts w:ascii="Arial" w:hAnsi="Arial" w:cs="Arial"/>
          <w:sz w:val="24"/>
          <w:szCs w:val="24"/>
        </w:rPr>
        <w:t xml:space="preserve"> na základě odsouhlaseného a oběma smluvními stranami podepsaného Záznamu o provedení úklidových prací, který bude obsahovat údaje obsažené v odst. 2 tohoto článku. Maximální výše ceny za služby</w:t>
      </w:r>
      <w:r w:rsidR="00B33E44" w:rsidRPr="00ED17F3">
        <w:rPr>
          <w:rFonts w:ascii="Arial" w:hAnsi="Arial" w:cs="Arial"/>
          <w:sz w:val="24"/>
          <w:szCs w:val="24"/>
        </w:rPr>
        <w:t>, a to v rozsahu dle schématu uvedeného v Příloze č. 1 této smlouvy</w:t>
      </w:r>
      <w:r w:rsidR="00A810D0" w:rsidRPr="00ED17F3">
        <w:rPr>
          <w:rFonts w:ascii="Arial" w:hAnsi="Arial" w:cs="Arial"/>
          <w:sz w:val="24"/>
          <w:szCs w:val="24"/>
        </w:rPr>
        <w:t xml:space="preserve"> za jeden kalendářní rok</w:t>
      </w:r>
      <w:r w:rsidR="0046610C" w:rsidRPr="00ED17F3">
        <w:rPr>
          <w:rFonts w:ascii="Arial" w:hAnsi="Arial" w:cs="Arial"/>
          <w:sz w:val="24"/>
          <w:szCs w:val="24"/>
        </w:rPr>
        <w:t xml:space="preserve"> činí</w:t>
      </w:r>
      <w:r w:rsidRPr="00ED17F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2283"/>
        <w:gridCol w:w="1843"/>
        <w:gridCol w:w="1554"/>
      </w:tblGrid>
      <w:tr w:rsidR="00A70E2F" w:rsidRPr="00A70E2F" w14:paraId="7DFF8CD1" w14:textId="77777777" w:rsidTr="00D56718">
        <w:tc>
          <w:tcPr>
            <w:tcW w:w="1954" w:type="dxa"/>
          </w:tcPr>
          <w:p w14:paraId="05A86275" w14:textId="77777777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>OKNA a RÁMY</w:t>
            </w:r>
          </w:p>
        </w:tc>
        <w:tc>
          <w:tcPr>
            <w:tcW w:w="2283" w:type="dxa"/>
          </w:tcPr>
          <w:p w14:paraId="27D5CE57" w14:textId="77777777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 xml:space="preserve">cena bez DPH </w:t>
            </w:r>
          </w:p>
        </w:tc>
        <w:tc>
          <w:tcPr>
            <w:tcW w:w="1843" w:type="dxa"/>
          </w:tcPr>
          <w:p w14:paraId="50599D0C" w14:textId="10A45DC3" w:rsidR="00A70E2F" w:rsidRPr="00A70E2F" w:rsidRDefault="004A6B4A" w:rsidP="007D7490">
            <w:pPr>
              <w:pStyle w:val="Odstavecseseznamem"/>
              <w:spacing w:after="120"/>
              <w:ind w:left="0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4" w:type="dxa"/>
          </w:tcPr>
          <w:p w14:paraId="18EAAD1A" w14:textId="4E4D007F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 xml:space="preserve">Kč </w:t>
            </w:r>
          </w:p>
        </w:tc>
      </w:tr>
      <w:tr w:rsidR="00A70E2F" w:rsidRPr="00A70E2F" w14:paraId="7F9DE02D" w14:textId="77777777" w:rsidTr="00D56718">
        <w:tc>
          <w:tcPr>
            <w:tcW w:w="1954" w:type="dxa"/>
          </w:tcPr>
          <w:p w14:paraId="4FCA2DFA" w14:textId="77777777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14:paraId="1A52B9FF" w14:textId="5D9E53EE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 xml:space="preserve">DPH </w:t>
            </w:r>
            <w:r w:rsidR="00D56718">
              <w:rPr>
                <w:rFonts w:ascii="Arial" w:hAnsi="Arial" w:cs="Arial"/>
                <w:sz w:val="24"/>
                <w:szCs w:val="24"/>
              </w:rPr>
              <w:t>21</w:t>
            </w:r>
            <w:r w:rsidR="00D56718" w:rsidRPr="00A70E2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72B62DDF" w14:textId="0CADCA60" w:rsidR="00A70E2F" w:rsidRPr="00A70E2F" w:rsidRDefault="004A6B4A" w:rsidP="007D7490">
            <w:pPr>
              <w:pStyle w:val="Odstavecseseznamem"/>
              <w:spacing w:after="120"/>
              <w:ind w:left="0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4" w:type="dxa"/>
          </w:tcPr>
          <w:p w14:paraId="520AB3BB" w14:textId="77777777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 xml:space="preserve">Kč </w:t>
            </w:r>
          </w:p>
        </w:tc>
      </w:tr>
      <w:tr w:rsidR="00A70E2F" w:rsidRPr="00ED17F3" w14:paraId="3C09A2F3" w14:textId="77777777" w:rsidTr="00AB5A2D">
        <w:tc>
          <w:tcPr>
            <w:tcW w:w="1954" w:type="dxa"/>
          </w:tcPr>
          <w:p w14:paraId="66AE16FB" w14:textId="77777777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14:paraId="3FB4861B" w14:textId="77777777" w:rsidR="00A70E2F" w:rsidRPr="00A70E2F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>cena včetně DPH</w:t>
            </w:r>
          </w:p>
        </w:tc>
        <w:tc>
          <w:tcPr>
            <w:tcW w:w="1843" w:type="dxa"/>
          </w:tcPr>
          <w:p w14:paraId="0B899B5E" w14:textId="023971C3" w:rsidR="00A70E2F" w:rsidRPr="00A70E2F" w:rsidRDefault="004A6B4A" w:rsidP="007D7490">
            <w:pPr>
              <w:pStyle w:val="Odstavecseseznamem"/>
              <w:spacing w:after="120"/>
              <w:ind w:left="0" w:right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4" w:type="dxa"/>
          </w:tcPr>
          <w:p w14:paraId="391A2BA8" w14:textId="77777777" w:rsidR="00A70E2F" w:rsidRPr="00ED17F3" w:rsidRDefault="00A70E2F" w:rsidP="007D7490">
            <w:pPr>
              <w:pStyle w:val="Odstavecseseznamem"/>
              <w:spacing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E2F">
              <w:rPr>
                <w:rFonts w:ascii="Arial" w:hAnsi="Arial" w:cs="Arial"/>
                <w:sz w:val="24"/>
                <w:szCs w:val="24"/>
              </w:rPr>
              <w:t xml:space="preserve">Kč </w:t>
            </w:r>
          </w:p>
        </w:tc>
      </w:tr>
    </w:tbl>
    <w:p w14:paraId="15806984" w14:textId="77777777" w:rsidR="00F93925" w:rsidRPr="00ED17F3" w:rsidRDefault="00D63C64" w:rsidP="00AB5A2D">
      <w:pPr>
        <w:spacing w:before="120"/>
        <w:ind w:left="283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Výsledná cena</w:t>
      </w:r>
      <w:r w:rsidR="003D6D68" w:rsidRPr="00ED17F3">
        <w:rPr>
          <w:rFonts w:ascii="Arial" w:hAnsi="Arial" w:cs="Arial"/>
          <w:sz w:val="24"/>
          <w:szCs w:val="24"/>
        </w:rPr>
        <w:t xml:space="preserve"> za příslušený kalendářní rok</w:t>
      </w:r>
      <w:r w:rsidRPr="00ED17F3">
        <w:rPr>
          <w:rFonts w:ascii="Arial" w:hAnsi="Arial" w:cs="Arial"/>
          <w:sz w:val="24"/>
          <w:szCs w:val="24"/>
        </w:rPr>
        <w:t xml:space="preserve"> bude účtována dle skutečně provedeného rozsahu služby na základě Záznamu o provedení úklidových prací.</w:t>
      </w:r>
    </w:p>
    <w:p w14:paraId="7A5C9915" w14:textId="77777777" w:rsidR="00126761" w:rsidRPr="00ED17F3" w:rsidRDefault="00126761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lastRenderedPageBreak/>
        <w:t xml:space="preserve">Cena je stanovena na základě položkového rozpočtu a jednotkové ceny </w:t>
      </w:r>
      <w:r w:rsidR="00593993" w:rsidRPr="00ED17F3">
        <w:rPr>
          <w:rFonts w:ascii="Arial" w:hAnsi="Arial" w:cs="Arial"/>
          <w:sz w:val="24"/>
          <w:szCs w:val="24"/>
        </w:rPr>
        <w:t>bez</w:t>
      </w:r>
      <w:r w:rsidRPr="00ED17F3">
        <w:rPr>
          <w:rFonts w:ascii="Arial" w:hAnsi="Arial" w:cs="Arial"/>
          <w:sz w:val="24"/>
          <w:szCs w:val="24"/>
        </w:rPr>
        <w:t xml:space="preserve"> DPH:</w:t>
      </w:r>
    </w:p>
    <w:p w14:paraId="4D69C5CF" w14:textId="27C0172A" w:rsidR="00126761" w:rsidRPr="00AB5A2D" w:rsidRDefault="00593993" w:rsidP="001267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m</w:t>
      </w:r>
      <w:r w:rsidR="00126761" w:rsidRPr="00ED17F3">
        <w:rPr>
          <w:rFonts w:ascii="Arial" w:hAnsi="Arial" w:cs="Arial"/>
          <w:sz w:val="24"/>
          <w:szCs w:val="24"/>
        </w:rPr>
        <w:t xml:space="preserve">ytí oken a rámů, včetně parapetů </w:t>
      </w:r>
      <w:r w:rsidR="004A6B4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A6B4A">
        <w:rPr>
          <w:rFonts w:ascii="Arial" w:hAnsi="Arial" w:cs="Arial"/>
          <w:sz w:val="24"/>
          <w:szCs w:val="24"/>
        </w:rPr>
        <w:instrText xml:space="preserve"> FORMTEXT </w:instrText>
      </w:r>
      <w:r w:rsidR="004A6B4A">
        <w:rPr>
          <w:rFonts w:ascii="Arial" w:hAnsi="Arial" w:cs="Arial"/>
          <w:sz w:val="24"/>
          <w:szCs w:val="24"/>
        </w:rPr>
      </w:r>
      <w:r w:rsidR="004A6B4A">
        <w:rPr>
          <w:rFonts w:ascii="Arial" w:hAnsi="Arial" w:cs="Arial"/>
          <w:sz w:val="24"/>
          <w:szCs w:val="24"/>
        </w:rPr>
        <w:fldChar w:fldCharType="separate"/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noProof/>
          <w:sz w:val="24"/>
          <w:szCs w:val="24"/>
        </w:rPr>
        <w:t> </w:t>
      </w:r>
      <w:r w:rsidR="004A6B4A">
        <w:rPr>
          <w:rFonts w:ascii="Arial" w:hAnsi="Arial" w:cs="Arial"/>
          <w:sz w:val="24"/>
          <w:szCs w:val="24"/>
        </w:rPr>
        <w:fldChar w:fldCharType="end"/>
      </w:r>
      <w:r w:rsidR="00126761" w:rsidRPr="004A6B4A">
        <w:rPr>
          <w:rFonts w:ascii="Arial" w:hAnsi="Arial" w:cs="Arial"/>
          <w:sz w:val="24"/>
          <w:szCs w:val="24"/>
        </w:rPr>
        <w:t xml:space="preserve"> Kč/m</w:t>
      </w:r>
      <w:r w:rsidR="00126761" w:rsidRPr="004A6B4A">
        <w:rPr>
          <w:rFonts w:ascii="Arial" w:hAnsi="Arial" w:cs="Arial"/>
          <w:sz w:val="24"/>
          <w:szCs w:val="24"/>
          <w:vertAlign w:val="superscript"/>
        </w:rPr>
        <w:t>2</w:t>
      </w:r>
    </w:p>
    <w:p w14:paraId="55FF8807" w14:textId="77777777" w:rsidR="00593993" w:rsidRPr="00ED17F3" w:rsidRDefault="00593993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Cena dle odst. 1 tohoto článku je konečná</w:t>
      </w:r>
      <w:r w:rsidR="0046610C" w:rsidRPr="00ED17F3">
        <w:rPr>
          <w:rFonts w:ascii="Arial" w:hAnsi="Arial" w:cs="Arial"/>
          <w:sz w:val="24"/>
          <w:szCs w:val="24"/>
        </w:rPr>
        <w:t>, nejvýše přípustná</w:t>
      </w:r>
      <w:r w:rsidRPr="00ED17F3">
        <w:rPr>
          <w:rFonts w:ascii="Arial" w:hAnsi="Arial" w:cs="Arial"/>
          <w:sz w:val="24"/>
          <w:szCs w:val="24"/>
        </w:rPr>
        <w:t xml:space="preserve"> a zahrnuje veškeré náklady poskytovatele spojené s jeho plněním dle této smlouvy, jako je např. cestovné, ubytování, náklady na veškeré úklidové prostředky a pomůcky, atd.</w:t>
      </w:r>
    </w:p>
    <w:p w14:paraId="47126490" w14:textId="75F9938A" w:rsidR="00593993" w:rsidRPr="00ED17F3" w:rsidRDefault="008E31D8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Plnění dle této smlouvy se považuje za uskutečněné vždy </w:t>
      </w:r>
      <w:r w:rsidR="006A4803">
        <w:rPr>
          <w:rFonts w:ascii="Arial" w:hAnsi="Arial" w:cs="Arial"/>
          <w:sz w:val="24"/>
          <w:szCs w:val="24"/>
        </w:rPr>
        <w:t>po podpisu Záznamu o </w:t>
      </w:r>
      <w:r w:rsidR="00593993" w:rsidRPr="00ED17F3">
        <w:rPr>
          <w:rFonts w:ascii="Arial" w:hAnsi="Arial" w:cs="Arial"/>
          <w:sz w:val="24"/>
          <w:szCs w:val="24"/>
        </w:rPr>
        <w:t>provedení úklidových prací oběma smluvními stranami.</w:t>
      </w:r>
    </w:p>
    <w:p w14:paraId="27A8B0FF" w14:textId="77777777" w:rsidR="004838B6" w:rsidRPr="00ED17F3" w:rsidRDefault="008E31D8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Po uskutečnění zdanitelného plnění je poskytovatel oprávněn vystavit fakturu – daňový doklad.</w:t>
      </w:r>
    </w:p>
    <w:p w14:paraId="0D9AE175" w14:textId="77777777" w:rsidR="004838B6" w:rsidRPr="00ED17F3" w:rsidRDefault="004838B6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bCs/>
          <w:sz w:val="24"/>
          <w:szCs w:val="24"/>
        </w:rPr>
        <w:t>DPH bude účtována ve výši podle platných právních předpisů. Změní-li se sazba DPH v důsledku změny právních předpisů, není třeba z tohoto důvodu uzavírat mezi smluvními s</w:t>
      </w:r>
      <w:r w:rsidRPr="00ED17F3">
        <w:rPr>
          <w:rFonts w:ascii="Arial" w:hAnsi="Arial" w:cs="Arial"/>
          <w:bCs/>
          <w:iCs/>
          <w:sz w:val="24"/>
          <w:szCs w:val="24"/>
        </w:rPr>
        <w:t>tranami dodatek k této smlouvě.</w:t>
      </w:r>
    </w:p>
    <w:p w14:paraId="09C80F89" w14:textId="77777777" w:rsidR="000773EA" w:rsidRPr="00ED17F3" w:rsidRDefault="000773EA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Splatnost faktur</w:t>
      </w:r>
      <w:r w:rsidR="00593993" w:rsidRPr="00ED17F3">
        <w:rPr>
          <w:rFonts w:ascii="Arial" w:hAnsi="Arial" w:cs="Arial"/>
          <w:sz w:val="24"/>
          <w:szCs w:val="24"/>
        </w:rPr>
        <w:t>y</w:t>
      </w:r>
      <w:r w:rsidRPr="00ED17F3">
        <w:rPr>
          <w:rFonts w:ascii="Arial" w:hAnsi="Arial" w:cs="Arial"/>
          <w:sz w:val="24"/>
          <w:szCs w:val="24"/>
        </w:rPr>
        <w:t xml:space="preserve"> je </w:t>
      </w:r>
      <w:r w:rsidR="00593993" w:rsidRPr="00ED17F3">
        <w:rPr>
          <w:rFonts w:ascii="Arial" w:hAnsi="Arial" w:cs="Arial"/>
          <w:sz w:val="24"/>
          <w:szCs w:val="24"/>
        </w:rPr>
        <w:t>30</w:t>
      </w:r>
      <w:r w:rsidRPr="00ED17F3">
        <w:rPr>
          <w:rFonts w:ascii="Arial" w:hAnsi="Arial" w:cs="Arial"/>
          <w:sz w:val="24"/>
          <w:szCs w:val="24"/>
        </w:rPr>
        <w:t xml:space="preserve"> dnů ode dne doručení faktury objednateli, a to na adresu objednatele.</w:t>
      </w:r>
    </w:p>
    <w:p w14:paraId="5B08BFED" w14:textId="77777777" w:rsidR="000773EA" w:rsidRPr="00ED17F3" w:rsidRDefault="00593993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Cena</w:t>
      </w:r>
      <w:r w:rsidR="000773EA" w:rsidRPr="00ED17F3">
        <w:rPr>
          <w:rFonts w:ascii="Arial" w:hAnsi="Arial" w:cs="Arial"/>
          <w:sz w:val="24"/>
          <w:szCs w:val="24"/>
        </w:rPr>
        <w:t xml:space="preserve"> se považuje za uhrazenou dnem odepsání fakturované částky z účtu objednatele</w:t>
      </w:r>
      <w:r w:rsidRPr="00ED17F3">
        <w:rPr>
          <w:rFonts w:ascii="Arial" w:hAnsi="Arial" w:cs="Arial"/>
          <w:sz w:val="24"/>
          <w:szCs w:val="24"/>
        </w:rPr>
        <w:t xml:space="preserve"> ve prospěch účtu poskytovatele uvedeného v záhlaví této smlouvy</w:t>
      </w:r>
    </w:p>
    <w:p w14:paraId="79B7DA09" w14:textId="77777777" w:rsidR="000773EA" w:rsidRPr="00ED17F3" w:rsidRDefault="000773EA" w:rsidP="00EB13A2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Faktur</w:t>
      </w:r>
      <w:r w:rsidR="004838B6" w:rsidRPr="00ED17F3">
        <w:rPr>
          <w:rFonts w:ascii="Arial" w:hAnsi="Arial" w:cs="Arial"/>
          <w:sz w:val="24"/>
          <w:szCs w:val="24"/>
        </w:rPr>
        <w:t>a</w:t>
      </w:r>
      <w:r w:rsidRPr="00ED17F3">
        <w:rPr>
          <w:rFonts w:ascii="Arial" w:hAnsi="Arial" w:cs="Arial"/>
          <w:sz w:val="24"/>
          <w:szCs w:val="24"/>
        </w:rPr>
        <w:t xml:space="preserve"> bud</w:t>
      </w:r>
      <w:r w:rsidR="004838B6" w:rsidRPr="00ED17F3">
        <w:rPr>
          <w:rFonts w:ascii="Arial" w:hAnsi="Arial" w:cs="Arial"/>
          <w:sz w:val="24"/>
          <w:szCs w:val="24"/>
        </w:rPr>
        <w:t>e</w:t>
      </w:r>
      <w:r w:rsidRPr="00ED17F3">
        <w:rPr>
          <w:rFonts w:ascii="Arial" w:hAnsi="Arial" w:cs="Arial"/>
          <w:sz w:val="24"/>
          <w:szCs w:val="24"/>
        </w:rPr>
        <w:t xml:space="preserve"> mít tyto náležitosti:</w:t>
      </w:r>
    </w:p>
    <w:p w14:paraId="1D347D8A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označení faktury a její číslo</w:t>
      </w:r>
    </w:p>
    <w:p w14:paraId="01C0CAC3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identifikační údaje objednatele a poskytovatele</w:t>
      </w:r>
    </w:p>
    <w:p w14:paraId="1EB9A125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označení bankovního spojení</w:t>
      </w:r>
    </w:p>
    <w:p w14:paraId="5267C80E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číslo smlouvy dle číselné řady objednatele</w:t>
      </w:r>
    </w:p>
    <w:p w14:paraId="7272A317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datum vystavení</w:t>
      </w:r>
    </w:p>
    <w:p w14:paraId="32E799AD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označení předmětu plnění</w:t>
      </w:r>
    </w:p>
    <w:p w14:paraId="79FF401C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fakturovanou částku</w:t>
      </w:r>
    </w:p>
    <w:p w14:paraId="504B7033" w14:textId="77777777" w:rsidR="000773EA" w:rsidRPr="00ED17F3" w:rsidRDefault="000773EA" w:rsidP="000773E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další náležitosti dle § 435</w:t>
      </w:r>
      <w:r w:rsidR="00593993" w:rsidRPr="00ED17F3">
        <w:rPr>
          <w:rFonts w:ascii="Arial" w:hAnsi="Arial" w:cs="Arial"/>
          <w:sz w:val="24"/>
          <w:szCs w:val="24"/>
        </w:rPr>
        <w:t xml:space="preserve"> zákona</w:t>
      </w:r>
      <w:r w:rsidRPr="00ED17F3">
        <w:rPr>
          <w:rFonts w:ascii="Arial" w:hAnsi="Arial" w:cs="Arial"/>
          <w:sz w:val="24"/>
          <w:szCs w:val="24"/>
        </w:rPr>
        <w:t xml:space="preserve"> </w:t>
      </w:r>
      <w:r w:rsidR="00593993" w:rsidRPr="00ED17F3">
        <w:rPr>
          <w:rFonts w:ascii="Arial" w:hAnsi="Arial" w:cs="Arial"/>
          <w:sz w:val="24"/>
          <w:szCs w:val="24"/>
        </w:rPr>
        <w:t xml:space="preserve">č. 89/2012 Sb., občanský zákoník, ve znění pozdějších předpisů, </w:t>
      </w:r>
      <w:r w:rsidRPr="00ED17F3">
        <w:rPr>
          <w:rFonts w:ascii="Arial" w:hAnsi="Arial" w:cs="Arial"/>
          <w:sz w:val="24"/>
          <w:szCs w:val="24"/>
        </w:rPr>
        <w:t>a daňového dokladu dle zákona č. 563/1991 Sb., o účetnictví, ve znění pozdějších předpisů</w:t>
      </w:r>
      <w:r w:rsidR="00593993" w:rsidRPr="00ED17F3">
        <w:rPr>
          <w:rFonts w:ascii="Arial" w:hAnsi="Arial" w:cs="Arial"/>
          <w:sz w:val="24"/>
          <w:szCs w:val="24"/>
        </w:rPr>
        <w:t>,</w:t>
      </w:r>
      <w:r w:rsidRPr="00ED17F3">
        <w:rPr>
          <w:rFonts w:ascii="Arial" w:hAnsi="Arial" w:cs="Arial"/>
          <w:sz w:val="24"/>
          <w:szCs w:val="24"/>
        </w:rPr>
        <w:t xml:space="preserve"> a dle zákona č. 235/2004 Sb., o dani z přidané hodnoty, ve znění pozdějších předpisů.</w:t>
      </w:r>
    </w:p>
    <w:p w14:paraId="791C4272" w14:textId="77777777" w:rsidR="000773EA" w:rsidRPr="00ED17F3" w:rsidRDefault="000773EA" w:rsidP="00A735B4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Přílohou faktury bude vždy </w:t>
      </w:r>
      <w:r w:rsidR="00593993" w:rsidRPr="00ED17F3">
        <w:rPr>
          <w:rFonts w:ascii="Arial" w:hAnsi="Arial" w:cs="Arial"/>
          <w:sz w:val="24"/>
          <w:szCs w:val="24"/>
        </w:rPr>
        <w:t>Záznam o provedení úklidových prací</w:t>
      </w:r>
      <w:r w:rsidRPr="00ED17F3">
        <w:rPr>
          <w:rFonts w:ascii="Arial" w:hAnsi="Arial" w:cs="Arial"/>
          <w:sz w:val="24"/>
          <w:szCs w:val="24"/>
        </w:rPr>
        <w:t>, za které bude příslušná faktura vystavena.</w:t>
      </w:r>
    </w:p>
    <w:p w14:paraId="4C2DFB29" w14:textId="77777777" w:rsidR="000773EA" w:rsidRPr="00ED17F3" w:rsidRDefault="000773EA" w:rsidP="00A735B4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V případě, že faktura nebude mít stanovené náležitosti a přílohy nebo bude obsahovat chybné údaje, je objednatel oprávněn tuto fakturu ve lhůtě její splatnosti vrátit poskytovateli, aniž by se tím dostal do prodlení s úhradou faktury. Nová lhůta splatnosti počíná běžet dnem obdržení opravené nebo nově vystavené faktury i s její přílohou. Důvod případného vrácení faktury musí objednatel jednoznačně vymezit.</w:t>
      </w:r>
    </w:p>
    <w:p w14:paraId="1B093587" w14:textId="25C5E645" w:rsidR="000773EA" w:rsidRPr="00ED17F3" w:rsidRDefault="00C34131" w:rsidP="00A735B4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Cena </w:t>
      </w:r>
      <w:r w:rsidR="000773EA" w:rsidRPr="00ED17F3">
        <w:rPr>
          <w:rFonts w:ascii="Arial" w:hAnsi="Arial" w:cs="Arial"/>
          <w:sz w:val="24"/>
          <w:szCs w:val="24"/>
        </w:rPr>
        <w:t>bude objednatele hrazena poskytovateli bezhotovostním převodem na bankovní účet poskytovatele uvedený na faktuře</w:t>
      </w:r>
      <w:r w:rsidR="00296E7E" w:rsidRPr="00ED17F3">
        <w:rPr>
          <w:rFonts w:ascii="Arial" w:hAnsi="Arial" w:cs="Arial"/>
          <w:sz w:val="24"/>
          <w:szCs w:val="24"/>
        </w:rPr>
        <w:t>.</w:t>
      </w:r>
    </w:p>
    <w:p w14:paraId="4B574985" w14:textId="77777777" w:rsidR="00296E7E" w:rsidRPr="00ED17F3" w:rsidRDefault="00296E7E" w:rsidP="00296E7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6EAC461C" w14:textId="77777777" w:rsidR="0046610C" w:rsidRPr="00ED17F3" w:rsidRDefault="0046610C" w:rsidP="006A4803">
      <w:pPr>
        <w:pStyle w:val="Odstavecseseznamem"/>
        <w:spacing w:before="24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>Čl. VI.</w:t>
      </w:r>
    </w:p>
    <w:p w14:paraId="620A955C" w14:textId="77777777" w:rsidR="0046610C" w:rsidRPr="006A4803" w:rsidRDefault="0046610C" w:rsidP="006A4803">
      <w:pPr>
        <w:pStyle w:val="Odstavecseseznamem"/>
        <w:spacing w:after="3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A4803">
        <w:rPr>
          <w:rFonts w:ascii="Arial" w:hAnsi="Arial" w:cs="Arial"/>
          <w:b/>
          <w:sz w:val="24"/>
          <w:szCs w:val="24"/>
        </w:rPr>
        <w:t>Smluvní pokuty</w:t>
      </w:r>
    </w:p>
    <w:p w14:paraId="4B10C78F" w14:textId="77777777" w:rsidR="0046610C" w:rsidRPr="00ED17F3" w:rsidRDefault="0046610C" w:rsidP="0046610C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14:paraId="5DC48A52" w14:textId="1AB1C997" w:rsidR="0046610C" w:rsidRPr="00ED17F3" w:rsidRDefault="0046610C" w:rsidP="006A4803">
      <w:pPr>
        <w:pStyle w:val="Odstavecseseznamem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V případě prodlení poskytovatele s provedením služeb v termínu dle této smlouvy je poskytovatel povinen uhradit objednateli za každ</w:t>
      </w:r>
      <w:r w:rsidR="004838B6" w:rsidRPr="00ED17F3">
        <w:rPr>
          <w:rFonts w:ascii="Arial" w:hAnsi="Arial" w:cs="Arial"/>
          <w:sz w:val="24"/>
          <w:szCs w:val="24"/>
        </w:rPr>
        <w:t>ý</w:t>
      </w:r>
      <w:r w:rsidRPr="00ED17F3">
        <w:rPr>
          <w:rFonts w:ascii="Arial" w:hAnsi="Arial" w:cs="Arial"/>
          <w:sz w:val="24"/>
          <w:szCs w:val="24"/>
        </w:rPr>
        <w:t xml:space="preserve"> i započatý den prodlení smluvní pokutu ve výši 0,</w:t>
      </w:r>
      <w:r w:rsidR="00A810D0" w:rsidRPr="00ED17F3">
        <w:rPr>
          <w:rFonts w:ascii="Arial" w:hAnsi="Arial" w:cs="Arial"/>
          <w:sz w:val="24"/>
          <w:szCs w:val="24"/>
        </w:rPr>
        <w:t>2</w:t>
      </w:r>
      <w:r w:rsidRPr="00ED17F3">
        <w:rPr>
          <w:rFonts w:ascii="Arial" w:hAnsi="Arial" w:cs="Arial"/>
          <w:sz w:val="24"/>
          <w:szCs w:val="24"/>
        </w:rPr>
        <w:t>% z ceny díla bez DPH uvedené v Čl. V</w:t>
      </w:r>
      <w:r w:rsidR="009D7125" w:rsidRPr="00ED17F3">
        <w:rPr>
          <w:rFonts w:ascii="Arial" w:hAnsi="Arial" w:cs="Arial"/>
          <w:sz w:val="24"/>
          <w:szCs w:val="24"/>
        </w:rPr>
        <w:t>.</w:t>
      </w:r>
      <w:r w:rsidRPr="00ED17F3">
        <w:rPr>
          <w:rFonts w:ascii="Arial" w:hAnsi="Arial" w:cs="Arial"/>
          <w:sz w:val="24"/>
          <w:szCs w:val="24"/>
        </w:rPr>
        <w:t> odst. 1 této smlouvy.</w:t>
      </w:r>
    </w:p>
    <w:p w14:paraId="57FB4FAB" w14:textId="6B293344" w:rsidR="009D7125" w:rsidRPr="00ED17F3" w:rsidRDefault="009D7125" w:rsidP="006A4803">
      <w:pPr>
        <w:pStyle w:val="Odstavecseseznamem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lastRenderedPageBreak/>
        <w:t>Za porušení povinnosti mlčenlivosti dle Čl. IV. odst. 1 písm. b) této smlouvy je poskytovatel povinen uhradit objednateli smluvní pokutu ve výši 10.000,- Kč, a to za každý jednotlivý případ porušení povinnosti mlčenlivosti.</w:t>
      </w:r>
    </w:p>
    <w:p w14:paraId="5F2C31D4" w14:textId="26A0B49C" w:rsidR="0046610C" w:rsidRPr="00ED17F3" w:rsidRDefault="0046610C" w:rsidP="006A4803">
      <w:pPr>
        <w:pStyle w:val="Odstavecseseznamem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V případě prodlení objednatele s úhradou ceny za služby je objednatel povinen poskytovateli uhradit úrok z prodlení v zákonné výši. </w:t>
      </w:r>
    </w:p>
    <w:p w14:paraId="3D8082A2" w14:textId="7E3D96B7" w:rsidR="009D7125" w:rsidRPr="00ED17F3" w:rsidRDefault="009D7125" w:rsidP="006A4803">
      <w:pPr>
        <w:pStyle w:val="Odstavecseseznamem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Ujednáním o smluvní pokutě není dotčeno právo objednatele na náhradu škody.</w:t>
      </w:r>
    </w:p>
    <w:p w14:paraId="224CA996" w14:textId="77777777" w:rsidR="00FA5553" w:rsidRPr="00ED17F3" w:rsidRDefault="00FA5553" w:rsidP="00FA5553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14:paraId="7212AC84" w14:textId="77777777" w:rsidR="008B6839" w:rsidRPr="00ED17F3" w:rsidRDefault="00FA5553" w:rsidP="008B6839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b/>
          <w:sz w:val="24"/>
          <w:szCs w:val="24"/>
        </w:rPr>
        <w:t>Čl. V</w:t>
      </w:r>
      <w:r w:rsidR="000B7BD0" w:rsidRPr="00ED17F3">
        <w:rPr>
          <w:rFonts w:ascii="Arial" w:hAnsi="Arial" w:cs="Arial"/>
          <w:b/>
          <w:sz w:val="24"/>
          <w:szCs w:val="24"/>
        </w:rPr>
        <w:t>I</w:t>
      </w:r>
      <w:r w:rsidRPr="00ED17F3">
        <w:rPr>
          <w:rFonts w:ascii="Arial" w:hAnsi="Arial" w:cs="Arial"/>
          <w:b/>
          <w:sz w:val="24"/>
          <w:szCs w:val="24"/>
        </w:rPr>
        <w:t>I.</w:t>
      </w:r>
    </w:p>
    <w:p w14:paraId="517139AA" w14:textId="77777777" w:rsidR="00FA5553" w:rsidRPr="00ED17F3" w:rsidRDefault="00FA5553" w:rsidP="008B6839">
      <w:pPr>
        <w:pStyle w:val="Odstavecseseznamem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Ostatní ujednání</w:t>
      </w:r>
    </w:p>
    <w:p w14:paraId="7FBE1661" w14:textId="77777777" w:rsidR="00FA5553" w:rsidRPr="00ED17F3" w:rsidRDefault="00FA5553" w:rsidP="00FA5553">
      <w:pPr>
        <w:pStyle w:val="Odstavecseseznamem"/>
        <w:ind w:left="1440"/>
        <w:jc w:val="center"/>
        <w:rPr>
          <w:rFonts w:ascii="Arial" w:hAnsi="Arial" w:cs="Arial"/>
          <w:sz w:val="24"/>
          <w:szCs w:val="24"/>
        </w:rPr>
      </w:pPr>
    </w:p>
    <w:p w14:paraId="3A6D8F75" w14:textId="77777777" w:rsidR="00FA5553" w:rsidRPr="00ED17F3" w:rsidRDefault="00FA5553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Tuto smlouvu lze měnit na základě dohody smluvních stran formou písemných číslovaných dodatků.</w:t>
      </w:r>
    </w:p>
    <w:p w14:paraId="18255E0A" w14:textId="77777777" w:rsidR="00FA5553" w:rsidRPr="00ED17F3" w:rsidRDefault="00FA5553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V otázkách, které nejsou touto smlouvou výslovně upraveny, se řídí právní vztahy smluvních stran platným právem ČR, zejména občanským zákoníkem.</w:t>
      </w:r>
    </w:p>
    <w:p w14:paraId="6C9553A3" w14:textId="77777777" w:rsidR="00FA5553" w:rsidRPr="00ED17F3" w:rsidRDefault="00FA5553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Žádná ze stran nesmí práva a povinnosti z této smlouvy bez písemného souhlasu druhé smluvní strany převést na třetí osobu.</w:t>
      </w:r>
    </w:p>
    <w:p w14:paraId="37B68249" w14:textId="77777777" w:rsidR="00FA5553" w:rsidRPr="00ED17F3" w:rsidRDefault="00FA5553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Nastanou-li skutečnosti, které jedné nebo oběma smluvním stranám částečně nebo úplně znemožní plnění podle této smlouvy, jsou smluvní strany povinny se o tom bez zbytečného odkladu písemně informovat. Zároveň jsou obě smluvní strany povinny podniknout veškeré možné kroky k překonání takových překážek.</w:t>
      </w:r>
    </w:p>
    <w:p w14:paraId="6FB0FDEA" w14:textId="7AA3E5E3" w:rsidR="008B6839" w:rsidRPr="00ED17F3" w:rsidRDefault="00FA5553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Tato smlouva je vyhotovena ve </w:t>
      </w:r>
      <w:r w:rsidR="00523CEB" w:rsidRPr="00ED17F3">
        <w:rPr>
          <w:rFonts w:ascii="Arial" w:hAnsi="Arial" w:cs="Arial"/>
          <w:sz w:val="24"/>
          <w:szCs w:val="24"/>
        </w:rPr>
        <w:t xml:space="preserve">2 </w:t>
      </w:r>
      <w:r w:rsidRPr="00ED17F3">
        <w:rPr>
          <w:rFonts w:ascii="Arial" w:hAnsi="Arial" w:cs="Arial"/>
          <w:sz w:val="24"/>
          <w:szCs w:val="24"/>
        </w:rPr>
        <w:t xml:space="preserve">stejnopisech, z nichž </w:t>
      </w:r>
      <w:r w:rsidR="00523CEB" w:rsidRPr="00ED17F3">
        <w:rPr>
          <w:rFonts w:ascii="Arial" w:hAnsi="Arial" w:cs="Arial"/>
          <w:sz w:val="24"/>
          <w:szCs w:val="24"/>
        </w:rPr>
        <w:t xml:space="preserve">1 </w:t>
      </w:r>
      <w:r w:rsidR="006A4803">
        <w:rPr>
          <w:rFonts w:ascii="Arial" w:hAnsi="Arial" w:cs="Arial"/>
          <w:sz w:val="24"/>
          <w:szCs w:val="24"/>
        </w:rPr>
        <w:t>obdrží objednatel a 1 </w:t>
      </w:r>
      <w:r w:rsidRPr="00ED17F3">
        <w:rPr>
          <w:rFonts w:ascii="Arial" w:hAnsi="Arial" w:cs="Arial"/>
          <w:sz w:val="24"/>
          <w:szCs w:val="24"/>
        </w:rPr>
        <w:t>poskytovatel.</w:t>
      </w:r>
    </w:p>
    <w:p w14:paraId="7409DA36" w14:textId="77777777" w:rsidR="008B6839" w:rsidRPr="00ED17F3" w:rsidRDefault="00FA5553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Tato smlouva nabývá účinnosti dnem jejího uveřejnění v registru smluv dle zákona č. 340/2015 Sb. Smlouvu správci registru smluv zašle k uveřejnění </w:t>
      </w:r>
      <w:r w:rsidR="008B6839" w:rsidRPr="00ED17F3">
        <w:rPr>
          <w:rFonts w:ascii="Arial" w:hAnsi="Arial" w:cs="Arial"/>
          <w:sz w:val="24"/>
          <w:szCs w:val="24"/>
        </w:rPr>
        <w:t>objednatel</w:t>
      </w:r>
      <w:r w:rsidRPr="00ED17F3">
        <w:rPr>
          <w:rFonts w:ascii="Arial" w:hAnsi="Arial" w:cs="Arial"/>
          <w:sz w:val="24"/>
          <w:szCs w:val="24"/>
        </w:rPr>
        <w:t xml:space="preserve">, a to nejpozději do </w:t>
      </w:r>
      <w:r w:rsidR="008B6839" w:rsidRPr="00ED17F3">
        <w:rPr>
          <w:rFonts w:ascii="Arial" w:hAnsi="Arial" w:cs="Arial"/>
          <w:sz w:val="24"/>
          <w:szCs w:val="24"/>
        </w:rPr>
        <w:t>pěti pracovních dnů</w:t>
      </w:r>
      <w:r w:rsidRPr="00ED17F3">
        <w:rPr>
          <w:rFonts w:ascii="Arial" w:hAnsi="Arial" w:cs="Arial"/>
          <w:sz w:val="24"/>
          <w:szCs w:val="24"/>
        </w:rPr>
        <w:t xml:space="preserve"> </w:t>
      </w:r>
      <w:r w:rsidR="008B6839" w:rsidRPr="00ED17F3">
        <w:rPr>
          <w:rFonts w:ascii="Arial" w:hAnsi="Arial" w:cs="Arial"/>
          <w:sz w:val="24"/>
          <w:szCs w:val="24"/>
        </w:rPr>
        <w:t xml:space="preserve">od uzavření této smlouvy. </w:t>
      </w:r>
    </w:p>
    <w:p w14:paraId="39055283" w14:textId="77777777" w:rsidR="008B6839" w:rsidRPr="00ED17F3" w:rsidRDefault="008B6839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Smluvní strany prohlašují, že osoby podepisující tuto smlouvu jsou k tomuto právnímu jednání oprávněny.</w:t>
      </w:r>
    </w:p>
    <w:p w14:paraId="1C3B4009" w14:textId="1B6A74AE" w:rsidR="003D6D68" w:rsidRPr="00ED17F3" w:rsidRDefault="008B6839" w:rsidP="006A4803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Smluvní strany prohlašují, že uzavření této sml</w:t>
      </w:r>
      <w:r w:rsidR="006A4803">
        <w:rPr>
          <w:rFonts w:ascii="Arial" w:hAnsi="Arial" w:cs="Arial"/>
          <w:sz w:val="24"/>
          <w:szCs w:val="24"/>
        </w:rPr>
        <w:t>ouvy je souhlasným, svobodným a </w:t>
      </w:r>
      <w:r w:rsidRPr="00ED17F3">
        <w:rPr>
          <w:rFonts w:ascii="Arial" w:hAnsi="Arial" w:cs="Arial"/>
          <w:sz w:val="24"/>
          <w:szCs w:val="24"/>
        </w:rPr>
        <w:t>vážným projevem jejich skutečné vůle, že smlouvu neuzavřely v tísni nebo za nápadně nevýhodných podmínek a že s obsahem smlouvy po vzájemné dohodě souhlasí tak, aby mezi nimi nedošlo k rozporu.</w:t>
      </w:r>
    </w:p>
    <w:p w14:paraId="281467F2" w14:textId="7ED6A5CB" w:rsidR="008B6839" w:rsidRPr="00ED17F3" w:rsidRDefault="008B6839" w:rsidP="006A4803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14:paraId="25C6F827" w14:textId="6D15CAD1" w:rsidR="00AB523E" w:rsidRPr="00ED17F3" w:rsidRDefault="00AB523E" w:rsidP="007D7490">
      <w:pPr>
        <w:spacing w:before="240" w:after="480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Příloha – č. 1 – schéma rozsahu služeb</w:t>
      </w:r>
      <w:r w:rsidR="00F932F1">
        <w:rPr>
          <w:rFonts w:ascii="Arial" w:hAnsi="Arial" w:cs="Arial"/>
          <w:sz w:val="24"/>
          <w:szCs w:val="24"/>
        </w:rPr>
        <w:t xml:space="preserve"> (Krycí list nabídky)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11"/>
        <w:gridCol w:w="567"/>
        <w:gridCol w:w="4384"/>
      </w:tblGrid>
      <w:tr w:rsidR="00ED17F3" w:rsidRPr="00ED17F3" w14:paraId="4ECE7241" w14:textId="77777777" w:rsidTr="006A1FB9">
        <w:tc>
          <w:tcPr>
            <w:tcW w:w="4111" w:type="dxa"/>
          </w:tcPr>
          <w:p w14:paraId="05D59F6A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Za kupujícího:</w:t>
            </w:r>
          </w:p>
        </w:tc>
        <w:tc>
          <w:tcPr>
            <w:tcW w:w="567" w:type="dxa"/>
          </w:tcPr>
          <w:p w14:paraId="6F515130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4" w:type="dxa"/>
          </w:tcPr>
          <w:p w14:paraId="1DA49AAC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Za prodávajícího:</w:t>
            </w:r>
          </w:p>
        </w:tc>
      </w:tr>
      <w:tr w:rsidR="00ED17F3" w:rsidRPr="00ED17F3" w14:paraId="3AD11788" w14:textId="77777777" w:rsidTr="006A1FB9">
        <w:trPr>
          <w:trHeight w:val="637"/>
        </w:trPr>
        <w:tc>
          <w:tcPr>
            <w:tcW w:w="4111" w:type="dxa"/>
            <w:vAlign w:val="bottom"/>
          </w:tcPr>
          <w:p w14:paraId="6102032D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V Kopřivnici, dne</w:t>
            </w:r>
          </w:p>
        </w:tc>
        <w:tc>
          <w:tcPr>
            <w:tcW w:w="567" w:type="dxa"/>
            <w:vAlign w:val="bottom"/>
          </w:tcPr>
          <w:p w14:paraId="2540ADD7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4384" w:type="dxa"/>
            <w:vAlign w:val="bottom"/>
          </w:tcPr>
          <w:p w14:paraId="3D59D870" w14:textId="6FFF0CFB" w:rsidR="00ED17F3" w:rsidRPr="00ED17F3" w:rsidRDefault="00ED17F3" w:rsidP="00ED17F3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 xml:space="preserve">V </w:t>
            </w:r>
            <w:r w:rsidR="004A6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B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A6B4A">
              <w:rPr>
                <w:rFonts w:ascii="Arial" w:hAnsi="Arial" w:cs="Arial"/>
                <w:sz w:val="24"/>
                <w:szCs w:val="24"/>
              </w:rPr>
            </w:r>
            <w:r w:rsidR="004A6B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A6B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A6B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A6B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A6B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A6B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A6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D17F3">
              <w:rPr>
                <w:rFonts w:ascii="Arial" w:hAnsi="Arial" w:cs="Arial"/>
              </w:rPr>
              <w:t xml:space="preserve">, dne </w:t>
            </w:r>
          </w:p>
        </w:tc>
      </w:tr>
      <w:tr w:rsidR="00ED17F3" w:rsidRPr="00ED17F3" w14:paraId="79F5B827" w14:textId="77777777" w:rsidTr="006A1FB9">
        <w:trPr>
          <w:trHeight w:val="1380"/>
        </w:trPr>
        <w:tc>
          <w:tcPr>
            <w:tcW w:w="4111" w:type="dxa"/>
            <w:tcBorders>
              <w:bottom w:val="single" w:sz="4" w:space="0" w:color="auto"/>
            </w:tcBorders>
          </w:tcPr>
          <w:p w14:paraId="028083E4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50803F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0654B022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</w:p>
        </w:tc>
      </w:tr>
      <w:tr w:rsidR="00ED17F3" w:rsidRPr="00ED17F3" w14:paraId="619C0A0E" w14:textId="77777777" w:rsidTr="006A1FB9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62A6AC06" w14:textId="787AEB36" w:rsidR="00ED17F3" w:rsidRPr="00ED17F3" w:rsidRDefault="00ED17F3" w:rsidP="006A1FB9">
            <w:pPr>
              <w:keepNext/>
              <w:snapToGrid w:val="0"/>
              <w:spacing w:before="120"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2245C3" w14:textId="77777777" w:rsidR="00ED17F3" w:rsidRPr="00ED17F3" w:rsidRDefault="00ED17F3" w:rsidP="006A1FB9">
            <w:pPr>
              <w:keepNext/>
              <w:snapToGrid w:val="0"/>
              <w:spacing w:before="120" w:after="0" w:line="24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vAlign w:val="bottom"/>
          </w:tcPr>
          <w:p w14:paraId="7E822395" w14:textId="26A1FE69" w:rsidR="00ED17F3" w:rsidRPr="00ED17F3" w:rsidRDefault="004A6B4A" w:rsidP="006A1FB9">
            <w:pPr>
              <w:keepNext/>
              <w:snapToGri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C683F31" w14:textId="77777777" w:rsidR="00225FBA" w:rsidRPr="00ED17F3" w:rsidRDefault="00225FBA" w:rsidP="004A6B4A">
      <w:pPr>
        <w:rPr>
          <w:rFonts w:ascii="Arial" w:hAnsi="Arial" w:cs="Arial"/>
          <w:sz w:val="28"/>
          <w:szCs w:val="28"/>
        </w:rPr>
      </w:pPr>
    </w:p>
    <w:sectPr w:rsidR="00225FBA" w:rsidRPr="00ED17F3" w:rsidSect="00CB02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1F558" w14:textId="77777777" w:rsidR="00E27625" w:rsidRDefault="00E27625" w:rsidP="00E27625">
      <w:pPr>
        <w:spacing w:after="0" w:line="240" w:lineRule="auto"/>
      </w:pPr>
      <w:r>
        <w:separator/>
      </w:r>
    </w:p>
  </w:endnote>
  <w:endnote w:type="continuationSeparator" w:id="0">
    <w:p w14:paraId="45E557A7" w14:textId="77777777" w:rsidR="00E27625" w:rsidRDefault="00E27625" w:rsidP="00E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366209"/>
      <w:docPartObj>
        <w:docPartGallery w:val="Page Numbers (Bottom of Page)"/>
        <w:docPartUnique/>
      </w:docPartObj>
    </w:sdtPr>
    <w:sdtEndPr/>
    <w:sdtContent>
      <w:p w14:paraId="00D1A0C5" w14:textId="07CDD2F0" w:rsidR="0000767B" w:rsidRDefault="000076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DDF">
          <w:rPr>
            <w:noProof/>
          </w:rPr>
          <w:t>1</w:t>
        </w:r>
        <w:r>
          <w:fldChar w:fldCharType="end"/>
        </w:r>
      </w:p>
    </w:sdtContent>
  </w:sdt>
  <w:p w14:paraId="149C8539" w14:textId="77777777" w:rsidR="0000767B" w:rsidRDefault="000076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B42AD" w14:textId="77777777" w:rsidR="00E27625" w:rsidRDefault="00E27625" w:rsidP="00E27625">
      <w:pPr>
        <w:spacing w:after="0" w:line="240" w:lineRule="auto"/>
      </w:pPr>
      <w:r>
        <w:separator/>
      </w:r>
    </w:p>
  </w:footnote>
  <w:footnote w:type="continuationSeparator" w:id="0">
    <w:p w14:paraId="69DE2362" w14:textId="77777777" w:rsidR="00E27625" w:rsidRDefault="00E27625" w:rsidP="00E2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9963" w14:textId="77777777" w:rsidR="00E27625" w:rsidRDefault="00E27625" w:rsidP="00E27625">
    <w:pPr>
      <w:pStyle w:val="Zhlav"/>
      <w:jc w:val="right"/>
    </w:pPr>
    <w:r>
      <w:t>Evidenční č. smlouvy č. ----/2020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8A8A5D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9D01E2"/>
    <w:multiLevelType w:val="hybridMultilevel"/>
    <w:tmpl w:val="C97061E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8D742B"/>
    <w:multiLevelType w:val="hybridMultilevel"/>
    <w:tmpl w:val="6724352A"/>
    <w:lvl w:ilvl="0" w:tplc="FD926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E419A"/>
    <w:multiLevelType w:val="hybridMultilevel"/>
    <w:tmpl w:val="FD066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75FC"/>
    <w:multiLevelType w:val="multilevel"/>
    <w:tmpl w:val="0974F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D007BF"/>
    <w:multiLevelType w:val="hybridMultilevel"/>
    <w:tmpl w:val="631CC780"/>
    <w:lvl w:ilvl="0" w:tplc="E18C7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A6AB5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D451D"/>
    <w:multiLevelType w:val="hybridMultilevel"/>
    <w:tmpl w:val="73DAD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7661"/>
    <w:multiLevelType w:val="hybridMultilevel"/>
    <w:tmpl w:val="2250A11A"/>
    <w:lvl w:ilvl="0" w:tplc="DFBA6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F235CC"/>
    <w:multiLevelType w:val="hybridMultilevel"/>
    <w:tmpl w:val="97B68864"/>
    <w:lvl w:ilvl="0" w:tplc="4F76E0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452B5"/>
    <w:multiLevelType w:val="hybridMultilevel"/>
    <w:tmpl w:val="50EA9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04377"/>
    <w:multiLevelType w:val="hybridMultilevel"/>
    <w:tmpl w:val="D056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765C"/>
    <w:multiLevelType w:val="hybridMultilevel"/>
    <w:tmpl w:val="9A041B90"/>
    <w:lvl w:ilvl="0" w:tplc="8FEE2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8379D4"/>
    <w:multiLevelType w:val="hybridMultilevel"/>
    <w:tmpl w:val="8CECB002"/>
    <w:lvl w:ilvl="0" w:tplc="E18C7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7F5E50"/>
    <w:multiLevelType w:val="hybridMultilevel"/>
    <w:tmpl w:val="6C440738"/>
    <w:lvl w:ilvl="0" w:tplc="1C425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BA"/>
    <w:rsid w:val="0000767B"/>
    <w:rsid w:val="00057F2D"/>
    <w:rsid w:val="00063B99"/>
    <w:rsid w:val="000773EA"/>
    <w:rsid w:val="000B7BD0"/>
    <w:rsid w:val="000C4F13"/>
    <w:rsid w:val="000F1081"/>
    <w:rsid w:val="00101395"/>
    <w:rsid w:val="00126761"/>
    <w:rsid w:val="00155869"/>
    <w:rsid w:val="002120AC"/>
    <w:rsid w:val="00216571"/>
    <w:rsid w:val="00225FBA"/>
    <w:rsid w:val="00244012"/>
    <w:rsid w:val="00296E7E"/>
    <w:rsid w:val="002E4DDF"/>
    <w:rsid w:val="003121BC"/>
    <w:rsid w:val="00314040"/>
    <w:rsid w:val="00361B87"/>
    <w:rsid w:val="003958E3"/>
    <w:rsid w:val="003B0EFA"/>
    <w:rsid w:val="003C2024"/>
    <w:rsid w:val="003D6471"/>
    <w:rsid w:val="003D6D68"/>
    <w:rsid w:val="0046610C"/>
    <w:rsid w:val="004677BA"/>
    <w:rsid w:val="004838B6"/>
    <w:rsid w:val="004A6B4A"/>
    <w:rsid w:val="004F4980"/>
    <w:rsid w:val="00523CEB"/>
    <w:rsid w:val="00593993"/>
    <w:rsid w:val="00660520"/>
    <w:rsid w:val="00682961"/>
    <w:rsid w:val="006A4803"/>
    <w:rsid w:val="00704148"/>
    <w:rsid w:val="007D7490"/>
    <w:rsid w:val="007E48FF"/>
    <w:rsid w:val="007F6F14"/>
    <w:rsid w:val="00802B59"/>
    <w:rsid w:val="008524C6"/>
    <w:rsid w:val="008B6839"/>
    <w:rsid w:val="008E31D8"/>
    <w:rsid w:val="00922C7B"/>
    <w:rsid w:val="00952E05"/>
    <w:rsid w:val="00970BDF"/>
    <w:rsid w:val="009D7125"/>
    <w:rsid w:val="009E302B"/>
    <w:rsid w:val="00A14820"/>
    <w:rsid w:val="00A17993"/>
    <w:rsid w:val="00A6388D"/>
    <w:rsid w:val="00A70E2F"/>
    <w:rsid w:val="00A735B4"/>
    <w:rsid w:val="00A810D0"/>
    <w:rsid w:val="00AA1825"/>
    <w:rsid w:val="00AB523E"/>
    <w:rsid w:val="00AB5A2D"/>
    <w:rsid w:val="00B33E44"/>
    <w:rsid w:val="00B52AF0"/>
    <w:rsid w:val="00B61020"/>
    <w:rsid w:val="00BA01DA"/>
    <w:rsid w:val="00BC0FD3"/>
    <w:rsid w:val="00BC28F5"/>
    <w:rsid w:val="00C34131"/>
    <w:rsid w:val="00C973D7"/>
    <w:rsid w:val="00CB021B"/>
    <w:rsid w:val="00D56718"/>
    <w:rsid w:val="00D57C03"/>
    <w:rsid w:val="00D63C64"/>
    <w:rsid w:val="00DB778F"/>
    <w:rsid w:val="00DD1C66"/>
    <w:rsid w:val="00E27625"/>
    <w:rsid w:val="00EB13A2"/>
    <w:rsid w:val="00ED17F3"/>
    <w:rsid w:val="00EE758D"/>
    <w:rsid w:val="00F23EE6"/>
    <w:rsid w:val="00F86F8D"/>
    <w:rsid w:val="00F932F1"/>
    <w:rsid w:val="00F93925"/>
    <w:rsid w:val="00F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6A9A"/>
  <w15:docId w15:val="{58940610-D638-4973-AD40-6A56EA3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F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6F8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9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3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3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625"/>
  </w:style>
  <w:style w:type="paragraph" w:styleId="Zpat">
    <w:name w:val="footer"/>
    <w:basedOn w:val="Normln"/>
    <w:link w:val="ZpatChar"/>
    <w:uiPriority w:val="99"/>
    <w:unhideWhenUsed/>
    <w:rsid w:val="00E27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625"/>
  </w:style>
  <w:style w:type="table" w:styleId="Mkatabulky">
    <w:name w:val="Table Grid"/>
    <w:basedOn w:val="Normlntabulka"/>
    <w:uiPriority w:val="39"/>
    <w:rsid w:val="00A7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A6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recek@kopriv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42E0-37BE-4209-B4B7-535303AC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1589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Hanáková</dc:creator>
  <cp:lastModifiedBy>Mareček P.</cp:lastModifiedBy>
  <cp:revision>7</cp:revision>
  <dcterms:created xsi:type="dcterms:W3CDTF">2020-02-07T11:53:00Z</dcterms:created>
  <dcterms:modified xsi:type="dcterms:W3CDTF">2020-02-10T14:34:00Z</dcterms:modified>
</cp:coreProperties>
</file>