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A46513" w14:textId="706F8767" w:rsidR="00CE3FA0" w:rsidRPr="002A0610" w:rsidRDefault="00CE3FA0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2A0610">
        <w:rPr>
          <w:rFonts w:asciiTheme="minorHAnsi" w:hAnsiTheme="minorHAnsi" w:cstheme="minorHAnsi"/>
          <w:spacing w:val="20"/>
          <w:sz w:val="40"/>
          <w:szCs w:val="72"/>
        </w:rPr>
        <w:t>REFERENČNÍ LIST</w:t>
      </w:r>
    </w:p>
    <w:p w14:paraId="6DE2192F" w14:textId="77777777" w:rsidR="00F909EC" w:rsidRPr="002A0610" w:rsidRDefault="00F909EC" w:rsidP="00F909EC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2A0610">
        <w:rPr>
          <w:rFonts w:asciiTheme="minorHAnsi" w:hAnsiTheme="minorHAnsi" w:cstheme="minorHAnsi"/>
          <w:sz w:val="22"/>
        </w:rPr>
        <w:t>k nadlimitní veřejné zakázce zadávané v otevřeném řízení dle § 56 zákona č. 134/2016 Sb.,</w:t>
      </w:r>
    </w:p>
    <w:p w14:paraId="61D95C72" w14:textId="4D049A5A" w:rsidR="002A0610" w:rsidRDefault="00F909EC" w:rsidP="00F909EC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2A0610">
        <w:rPr>
          <w:rFonts w:asciiTheme="minorHAnsi" w:hAnsiTheme="minorHAnsi" w:cstheme="minorHAnsi"/>
          <w:sz w:val="22"/>
        </w:rPr>
        <w:t>o zadávání veřejných zakázek, ve znění pozdějších předpisů (dále jen „ZZVZ“)</w:t>
      </w:r>
    </w:p>
    <w:p w14:paraId="0D7F8273" w14:textId="77777777" w:rsidR="00F8068B" w:rsidRPr="002A0610" w:rsidRDefault="00F8068B" w:rsidP="00F909EC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2A0610" w:rsidRDefault="00B766BC" w:rsidP="00F8068B">
      <w:pPr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57658D40" w14:textId="5770D3A0" w:rsidR="00B766BC" w:rsidRPr="002A0610" w:rsidRDefault="00B766BC" w:rsidP="00F8068B">
      <w:pPr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0" w:color="auto"/>
        </w:pBdr>
        <w:spacing w:before="0" w:line="276" w:lineRule="auto"/>
        <w:ind w:left="2552" w:hanging="2552"/>
        <w:jc w:val="center"/>
        <w:rPr>
          <w:rFonts w:asciiTheme="minorHAnsi" w:hAnsiTheme="minorHAnsi" w:cstheme="minorHAnsi"/>
          <w:b/>
          <w:noProof/>
        </w:rPr>
      </w:pPr>
      <w:r w:rsidRPr="002A0610">
        <w:rPr>
          <w:rFonts w:asciiTheme="minorHAnsi" w:hAnsiTheme="minorHAnsi" w:cstheme="minorHAnsi"/>
          <w:b/>
        </w:rPr>
        <w:t>Název veřejné zakázky:</w:t>
      </w:r>
      <w:r w:rsidRPr="002A0610">
        <w:rPr>
          <w:rFonts w:asciiTheme="minorHAnsi" w:hAnsiTheme="minorHAnsi" w:cstheme="minorHAnsi"/>
          <w:b/>
        </w:rPr>
        <w:tab/>
      </w:r>
      <w:r w:rsidR="00A90A6E" w:rsidRPr="00A90A6E">
        <w:rPr>
          <w:rFonts w:asciiTheme="minorHAnsi" w:hAnsiTheme="minorHAnsi" w:cstheme="minorHAnsi"/>
          <w:b/>
          <w:noProof/>
        </w:rPr>
        <w:t>VO Kopřivnice - 2024</w:t>
      </w:r>
    </w:p>
    <w:p w14:paraId="6DE8B600" w14:textId="77777777" w:rsidR="00B766BC" w:rsidRPr="002A0610" w:rsidRDefault="00B766BC" w:rsidP="00F8068B">
      <w:pPr>
        <w:pBdr>
          <w:top w:val="single" w:sz="4" w:space="0" w:color="auto"/>
          <w:left w:val="single" w:sz="4" w:space="4" w:color="auto"/>
          <w:bottom w:val="single" w:sz="4" w:space="0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2A0610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5866CF" w:rsidRDefault="005F4C1D" w:rsidP="00B766BC">
      <w:pPr>
        <w:pStyle w:val="Nadpis2"/>
        <w:rPr>
          <w:rFonts w:asciiTheme="minorHAnsi" w:hAnsiTheme="minorHAnsi" w:cstheme="minorHAnsi"/>
          <w:sz w:val="22"/>
          <w:szCs w:val="22"/>
        </w:rPr>
      </w:pPr>
      <w:r w:rsidRPr="005866CF">
        <w:rPr>
          <w:rFonts w:asciiTheme="minorHAnsi" w:hAnsiTheme="minorHAnsi" w:cstheme="minorHAnsi"/>
          <w:sz w:val="22"/>
          <w:szCs w:val="22"/>
        </w:rPr>
        <w:t>IDENTIFIKA</w:t>
      </w:r>
      <w:r w:rsidR="00B766BC" w:rsidRPr="005866CF">
        <w:rPr>
          <w:rFonts w:asciiTheme="minorHAnsi" w:hAnsiTheme="minorHAnsi" w:cstheme="minorHAnsi"/>
          <w:sz w:val="22"/>
          <w:szCs w:val="22"/>
        </w:rPr>
        <w:t>ČNÍ ÚDAJE</w:t>
      </w:r>
      <w:r w:rsidRPr="005866CF">
        <w:rPr>
          <w:rFonts w:asciiTheme="minorHAnsi" w:hAnsiTheme="minorHAnsi" w:cstheme="minorHAnsi"/>
          <w:sz w:val="22"/>
          <w:szCs w:val="22"/>
        </w:rPr>
        <w:t xml:space="preserve"> ÚČASTNÍKA ZADÁVACÍHO ŘÍZENÍ</w:t>
      </w:r>
    </w:p>
    <w:p w14:paraId="28A410B0" w14:textId="77777777" w:rsidR="00B766BC" w:rsidRPr="005866CF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5191DF54" w:rsidR="00482190" w:rsidRPr="005866CF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5866CF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5866CF">
        <w:rPr>
          <w:rFonts w:asciiTheme="minorHAnsi" w:eastAsia="Calibri" w:hAnsiTheme="minorHAnsi" w:cstheme="minorHAnsi"/>
          <w:sz w:val="22"/>
          <w:szCs w:val="22"/>
        </w:rPr>
        <w:t xml:space="preserve"> </w:t>
      </w:r>
      <w:r w:rsidR="00375EAA" w:rsidRPr="005866CF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5866CF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5866CF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5866CF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5866CF">
        <w:rPr>
          <w:rFonts w:asciiTheme="minorHAnsi" w:eastAsia="Calibri" w:hAnsiTheme="minorHAnsi" w:cstheme="minorHAnsi"/>
          <w:sz w:val="22"/>
          <w:szCs w:val="22"/>
        </w:rPr>
        <w:t xml:space="preserve"> </w:t>
      </w:r>
      <w:r w:rsidR="00375EAA" w:rsidRPr="005866CF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5866CF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5866CF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5866CF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5866CF">
        <w:rPr>
          <w:rFonts w:asciiTheme="minorHAnsi" w:eastAsia="Calibri" w:hAnsiTheme="minorHAnsi" w:cstheme="minorHAnsi"/>
          <w:sz w:val="22"/>
          <w:szCs w:val="22"/>
        </w:rPr>
        <w:t xml:space="preserve"> </w:t>
      </w:r>
      <w:r w:rsidR="00375EAA" w:rsidRPr="005866CF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5866CF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5866CF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5866CF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5866CF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5866CF" w:rsidRDefault="005F4C1D" w:rsidP="00B766BC">
      <w:pPr>
        <w:pStyle w:val="Nadpis2"/>
        <w:rPr>
          <w:rFonts w:asciiTheme="minorHAnsi" w:hAnsiTheme="minorHAnsi" w:cstheme="minorHAnsi"/>
          <w:sz w:val="22"/>
          <w:szCs w:val="22"/>
        </w:rPr>
      </w:pPr>
      <w:r w:rsidRPr="005866CF">
        <w:rPr>
          <w:rFonts w:asciiTheme="minorHAnsi" w:hAnsiTheme="minorHAnsi" w:cstheme="minorHAnsi"/>
          <w:sz w:val="22"/>
          <w:szCs w:val="22"/>
        </w:rPr>
        <w:t xml:space="preserve">SEZNAM REFERENČNÍCH ZAKÁZEK DLE KAPITOLY </w:t>
      </w:r>
      <w:r w:rsidR="00852396" w:rsidRPr="005866CF">
        <w:rPr>
          <w:rFonts w:asciiTheme="minorHAnsi" w:hAnsiTheme="minorHAnsi" w:cstheme="minorHAnsi"/>
          <w:sz w:val="22"/>
          <w:szCs w:val="22"/>
        </w:rPr>
        <w:t>8</w:t>
      </w:r>
      <w:r w:rsidRPr="005866CF">
        <w:rPr>
          <w:rFonts w:asciiTheme="minorHAnsi" w:hAnsiTheme="minorHAnsi" w:cstheme="minorHAnsi"/>
          <w:sz w:val="22"/>
          <w:szCs w:val="22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2A0610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Zadavatel</w:t>
            </w:r>
          </w:p>
          <w:p w14:paraId="791335B4" w14:textId="77777777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5F6F58FB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Stručný popis zakázky</w:t>
            </w:r>
            <w:r w:rsidR="00775CBD"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 xml:space="preserve">, </w:t>
            </w:r>
            <w:r w:rsidR="00723D9A"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počet svítidel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477AF806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Celková cena</w:t>
            </w:r>
            <w:r w:rsidR="00D54F11"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 xml:space="preserve"> zakázky</w:t>
            </w: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 xml:space="preserve"> </w:t>
            </w:r>
          </w:p>
          <w:p w14:paraId="2B7D437A" w14:textId="4D7E688A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2A0610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0"/>
              </w:rPr>
              <w:t xml:space="preserve">Měsíc a rok dokončení realizace zakázky </w:t>
            </w:r>
          </w:p>
        </w:tc>
      </w:tr>
      <w:tr w:rsidR="00375EAA" w:rsidRPr="002A0610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2A0610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670574808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2A0610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2A0610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27353452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2A0610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2A0610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2A0610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58804681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2A0610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2A0610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2A0610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2A061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lastRenderedPageBreak/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2A0610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2A0610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2A0610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83208285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2A0610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2A0610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2A061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</w:tbl>
    <w:p w14:paraId="2B6F27C6" w14:textId="77777777" w:rsidR="00CE3FA0" w:rsidRPr="002A0610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68C52A62" w:rsidR="000C5DC8" w:rsidRPr="005866CF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5866CF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5866CF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5866CF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</w:t>
      </w:r>
      <w:r w:rsidR="005866CF" w:rsidRPr="005866CF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="005866CF"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>realizovaných účastníkem za posledních 5 let před zahájením zadávacího řízení</w:t>
      </w:r>
      <w:r w:rsidRPr="005866CF">
        <w:rPr>
          <w:rFonts w:asciiTheme="minorHAnsi" w:hAnsiTheme="minorHAnsi" w:cstheme="minorHAnsi"/>
          <w:sz w:val="22"/>
          <w:szCs w:val="22"/>
          <w:lang w:eastAsia="en-US"/>
        </w:rPr>
        <w:t>.</w:t>
      </w:r>
    </w:p>
    <w:p w14:paraId="3687D8A0" w14:textId="2BC72403" w:rsidR="005866CF" w:rsidRPr="005866CF" w:rsidRDefault="005866CF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bookmarkEnd w:id="1"/>
    <w:bookmarkEnd w:id="2"/>
    <w:bookmarkEnd w:id="3"/>
    <w:bookmarkEnd w:id="4"/>
    <w:bookmarkEnd w:id="5"/>
    <w:p w14:paraId="0C77E67D" w14:textId="0D1FAC58" w:rsidR="005866CF" w:rsidRDefault="005866CF" w:rsidP="005866CF">
      <w:pPr>
        <w:widowControl w:val="0"/>
        <w:suppressAutoHyphens w:val="0"/>
        <w:autoSpaceDE w:val="0"/>
        <w:autoSpaceDN w:val="0"/>
        <w:adjustRightInd w:val="0"/>
        <w:spacing w:before="0" w:line="276" w:lineRule="auto"/>
        <w:ind w:left="719" w:right="129"/>
        <w:jc w:val="both"/>
        <w:rPr>
          <w:rFonts w:ascii="Calibri" w:eastAsia="Calibri" w:hAnsi="Calibri" w:cs="Calibri"/>
          <w:color w:val="000000"/>
          <w:sz w:val="22"/>
          <w:szCs w:val="22"/>
          <w:lang w:eastAsia="en-US"/>
        </w:rPr>
      </w:pPr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>1. minimálně jednu zakázku, jejímž předmětem plnění byla dodávka a montáž svítidel s technologií LED v rámci novostavby nebo rekonstrukce (části) sítě veřejného osvětlení ve finančním objemu min</w:t>
      </w:r>
      <w:r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. </w:t>
      </w:r>
      <w:proofErr w:type="gramStart"/>
      <w:r w:rsidR="00301C57"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6</w:t>
      </w:r>
      <w:r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.</w:t>
      </w:r>
      <w:r w:rsidR="00301C57"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9</w:t>
      </w:r>
      <w:r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00.000,-</w:t>
      </w:r>
      <w:proofErr w:type="gramEnd"/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 Kč bez DPH za každou zakázku (jedná se o celkovou hodnotu dodávky svítidel vč. montáže a souvisejících prací). Počet dodaných svítidel musí být min. 500 kusů.</w:t>
      </w:r>
    </w:p>
    <w:p w14:paraId="4C8F4321" w14:textId="6DF288D3" w:rsidR="005866CF" w:rsidRPr="005866CF" w:rsidRDefault="005866CF" w:rsidP="005866CF">
      <w:pPr>
        <w:widowControl w:val="0"/>
        <w:suppressAutoHyphens w:val="0"/>
        <w:autoSpaceDE w:val="0"/>
        <w:autoSpaceDN w:val="0"/>
        <w:adjustRightInd w:val="0"/>
        <w:spacing w:before="0" w:line="276" w:lineRule="auto"/>
        <w:ind w:left="719" w:right="129"/>
        <w:jc w:val="both"/>
        <w:rPr>
          <w:rFonts w:ascii="Calibri" w:eastAsia="Calibri" w:hAnsi="Calibri" w:cs="Calibri"/>
          <w:color w:val="000000"/>
          <w:sz w:val="22"/>
          <w:szCs w:val="22"/>
          <w:lang w:eastAsia="en-US"/>
        </w:rPr>
      </w:pPr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 </w:t>
      </w:r>
    </w:p>
    <w:p w14:paraId="2F0F2035" w14:textId="4C8B8BE8" w:rsidR="005866CF" w:rsidRPr="005866CF" w:rsidRDefault="005866CF" w:rsidP="005866CF">
      <w:pPr>
        <w:widowControl w:val="0"/>
        <w:suppressAutoHyphens w:val="0"/>
        <w:autoSpaceDE w:val="0"/>
        <w:autoSpaceDN w:val="0"/>
        <w:adjustRightInd w:val="0"/>
        <w:spacing w:before="0" w:line="276" w:lineRule="auto"/>
        <w:ind w:left="719" w:right="129"/>
        <w:jc w:val="both"/>
        <w:rPr>
          <w:rFonts w:ascii="Calibri" w:eastAsia="Calibri" w:hAnsi="Calibri" w:cs="Calibri"/>
          <w:color w:val="000000"/>
          <w:sz w:val="22"/>
          <w:szCs w:val="22"/>
          <w:lang w:eastAsia="en-US"/>
        </w:rPr>
      </w:pPr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2. minimálně dvě zakázky, jejichž předmětem plnění byla dodávka a montáž svítidel v rámci novostavby nebo rekonstrukce (části) sítě veřejného osvětlení ve finančním objemu min. </w:t>
      </w:r>
      <w:proofErr w:type="gramStart"/>
      <w:r w:rsidR="00301C57"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5.0</w:t>
      </w:r>
      <w:r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>00.000,-</w:t>
      </w:r>
      <w:proofErr w:type="gramEnd"/>
      <w:r w:rsidRPr="00301C57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 Kč</w:t>
      </w:r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 xml:space="preserve"> bez DPH za každou zakázku (jedná se o celkovou hodnotu dodávky svítidel vč. montáže a souvisejících prací). Počet dodaných svítidel musí být min. 400 kusů.</w:t>
      </w:r>
    </w:p>
    <w:p w14:paraId="06505762" w14:textId="77777777" w:rsidR="005866CF" w:rsidRPr="005866CF" w:rsidRDefault="005866CF" w:rsidP="005866CF">
      <w:pPr>
        <w:widowControl w:val="0"/>
        <w:suppressAutoHyphens w:val="0"/>
        <w:autoSpaceDE w:val="0"/>
        <w:autoSpaceDN w:val="0"/>
        <w:adjustRightInd w:val="0"/>
        <w:spacing w:before="0" w:line="276" w:lineRule="auto"/>
        <w:ind w:left="719" w:right="129"/>
        <w:jc w:val="both"/>
        <w:rPr>
          <w:rFonts w:ascii="Calibri" w:eastAsia="Calibri" w:hAnsi="Calibri" w:cs="Calibri"/>
          <w:color w:val="000000"/>
          <w:sz w:val="22"/>
          <w:szCs w:val="22"/>
          <w:lang w:eastAsia="en-US"/>
        </w:rPr>
      </w:pPr>
    </w:p>
    <w:p w14:paraId="3FBA87BD" w14:textId="558912EB" w:rsidR="00775CBD" w:rsidRPr="005866CF" w:rsidRDefault="005866CF" w:rsidP="005866CF">
      <w:pPr>
        <w:widowControl w:val="0"/>
        <w:suppressAutoHyphens w:val="0"/>
        <w:autoSpaceDE w:val="0"/>
        <w:autoSpaceDN w:val="0"/>
        <w:adjustRightInd w:val="0"/>
        <w:spacing w:before="0" w:line="276" w:lineRule="auto"/>
        <w:ind w:left="719" w:right="129"/>
        <w:jc w:val="both"/>
        <w:rPr>
          <w:rFonts w:ascii="Calibri" w:eastAsia="Calibri" w:hAnsi="Calibri" w:cs="Calibri"/>
          <w:color w:val="000000"/>
          <w:sz w:val="22"/>
          <w:szCs w:val="22"/>
          <w:lang w:eastAsia="en-US"/>
        </w:rPr>
      </w:pPr>
      <w:r w:rsidRPr="005866CF">
        <w:rPr>
          <w:rFonts w:ascii="Calibri" w:eastAsia="Calibri" w:hAnsi="Calibri" w:cs="Calibri"/>
          <w:color w:val="000000"/>
          <w:sz w:val="22"/>
          <w:szCs w:val="22"/>
          <w:lang w:eastAsia="en-US"/>
        </w:rPr>
        <w:t>Účastník musí k prokázání kvalifikace předložit osvědčení objednatele o řádném poskytnutí a dokončení pro každou z referenčních zakázek uvedených v Referenčním listu. Osvědčení objednatelů budou obsahovat minimálně identifikaci objednatele včetně kontaktních údajů, název veřejné zakázky, stručný popis zakázky, ze kterého bude vyplývat realizace výše uvedených činností, celkové investiční náklady zakázky v Kč bez DPH, termín dokončení a místo provádění stavebních prací a prohlášení objednatele o řádném plnění zakázky.</w:t>
      </w:r>
    </w:p>
    <w:p w14:paraId="203F43E5" w14:textId="77777777" w:rsidR="003277EE" w:rsidRPr="002A0610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2A0610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2A0610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0"/>
          <w:szCs w:val="20"/>
        </w:rPr>
      </w:pPr>
      <w:bookmarkStart w:id="6" w:name="_Hlk42261869"/>
      <w:r w:rsidRPr="002A0610">
        <w:rPr>
          <w:rFonts w:asciiTheme="minorHAnsi" w:hAnsiTheme="minorHAnsi" w:cstheme="minorHAnsi"/>
          <w:sz w:val="20"/>
          <w:szCs w:val="20"/>
        </w:rPr>
        <w:t>V</w:t>
      </w:r>
      <w:r w:rsidR="00375EAA" w:rsidRPr="002A0610">
        <w:rPr>
          <w:rFonts w:asciiTheme="minorHAnsi" w:hAnsiTheme="minorHAnsi" w:cstheme="minorHAnsi"/>
          <w:sz w:val="20"/>
          <w:szCs w:val="20"/>
        </w:rPr>
        <w:t xml:space="preserve"> </w:t>
      </w:r>
      <w:r w:rsidRPr="002A0610">
        <w:rPr>
          <w:rFonts w:asciiTheme="minorHAnsi" w:hAnsiTheme="minorHAnsi" w:cstheme="minorHAnsi"/>
          <w:sz w:val="20"/>
          <w:szCs w:val="20"/>
        </w:rPr>
        <w:t xml:space="preserve"> </w:t>
      </w:r>
      <w:permStart w:id="1850554337" w:edGrp="everyone"/>
      <w:r w:rsidR="00375EAA" w:rsidRPr="002A0610">
        <w:rPr>
          <w:rFonts w:asciiTheme="minorHAnsi" w:hAnsiTheme="minorHAnsi" w:cstheme="minorHAnsi"/>
          <w:sz w:val="20"/>
          <w:szCs w:val="20"/>
        </w:rPr>
        <w:t xml:space="preserve">     </w:t>
      </w:r>
      <w:permEnd w:id="1850554337"/>
      <w:r w:rsidRPr="002A0610">
        <w:rPr>
          <w:rFonts w:asciiTheme="minorHAnsi" w:eastAsia="Calibri" w:hAnsiTheme="minorHAnsi" w:cstheme="minorHAnsi"/>
          <w:color w:val="FF0000"/>
          <w:sz w:val="20"/>
          <w:szCs w:val="20"/>
          <w:lang w:eastAsia="en-US"/>
        </w:rPr>
        <w:t xml:space="preserve"> </w:t>
      </w:r>
      <w:r w:rsidRPr="002A0610">
        <w:rPr>
          <w:rFonts w:asciiTheme="minorHAnsi" w:hAnsiTheme="minorHAnsi" w:cstheme="minorHAnsi"/>
          <w:sz w:val="20"/>
          <w:szCs w:val="20"/>
        </w:rPr>
        <w:t>dne</w:t>
      </w:r>
      <w:r w:rsidR="00375EAA" w:rsidRPr="002A0610">
        <w:rPr>
          <w:rFonts w:asciiTheme="minorHAnsi" w:hAnsiTheme="minorHAnsi" w:cstheme="minorHAnsi"/>
          <w:sz w:val="20"/>
          <w:szCs w:val="20"/>
        </w:rPr>
        <w:t xml:space="preserve">  </w:t>
      </w:r>
      <w:permStart w:id="837180516" w:edGrp="everyone"/>
      <w:r w:rsidR="00375EAA" w:rsidRPr="002A0610">
        <w:rPr>
          <w:rFonts w:asciiTheme="minorHAnsi" w:hAnsiTheme="minorHAnsi" w:cstheme="minorHAnsi"/>
          <w:sz w:val="20"/>
          <w:szCs w:val="20"/>
        </w:rPr>
        <w:t xml:space="preserve">    </w:t>
      </w:r>
      <w:r w:rsidRPr="002A0610">
        <w:rPr>
          <w:rFonts w:asciiTheme="minorHAnsi" w:hAnsiTheme="minorHAnsi" w:cstheme="minorHAnsi"/>
          <w:sz w:val="20"/>
          <w:szCs w:val="20"/>
        </w:rPr>
        <w:t xml:space="preserve"> </w:t>
      </w:r>
      <w:permEnd w:id="837180516"/>
    </w:p>
    <w:p w14:paraId="31CCD8D3" w14:textId="77777777" w:rsidR="00523E1B" w:rsidRPr="002A0610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2A0610">
        <w:rPr>
          <w:rFonts w:asciiTheme="minorHAnsi" w:hAnsiTheme="minorHAnsi" w:cstheme="minorHAnsi"/>
          <w:sz w:val="20"/>
          <w:szCs w:val="20"/>
        </w:rPr>
        <w:t>Osoba oprávněná jednat:</w:t>
      </w:r>
      <w:r w:rsidR="00375EAA" w:rsidRPr="002A0610">
        <w:rPr>
          <w:rFonts w:asciiTheme="minorHAnsi" w:hAnsiTheme="minorHAnsi" w:cstheme="minorHAnsi"/>
          <w:sz w:val="20"/>
          <w:szCs w:val="20"/>
        </w:rPr>
        <w:t xml:space="preserve"> </w:t>
      </w:r>
      <w:permStart w:id="2131825407" w:edGrp="everyone"/>
      <w:r w:rsidR="00375EAA" w:rsidRPr="002A0610">
        <w:rPr>
          <w:rFonts w:asciiTheme="minorHAnsi" w:hAnsiTheme="minorHAnsi" w:cstheme="minorHAnsi"/>
          <w:sz w:val="20"/>
          <w:szCs w:val="20"/>
        </w:rPr>
        <w:t xml:space="preserve">     </w:t>
      </w:r>
      <w:r w:rsidRPr="002A0610">
        <w:rPr>
          <w:rFonts w:asciiTheme="minorHAnsi" w:hAnsiTheme="minorHAnsi" w:cstheme="minorHAnsi"/>
          <w:sz w:val="20"/>
          <w:szCs w:val="20"/>
        </w:rPr>
        <w:t xml:space="preserve"> </w:t>
      </w:r>
      <w:permEnd w:id="2131825407"/>
    </w:p>
    <w:p w14:paraId="526B57F2" w14:textId="41FA9898" w:rsidR="00D54F11" w:rsidRPr="002A0610" w:rsidRDefault="00523E1B" w:rsidP="006C34E7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2A0610">
        <w:rPr>
          <w:rFonts w:asciiTheme="minorHAnsi" w:hAnsiTheme="minorHAnsi" w:cstheme="minorHAnsi"/>
          <w:sz w:val="20"/>
          <w:szCs w:val="20"/>
        </w:rPr>
        <w:t xml:space="preserve">Pozice / </w:t>
      </w:r>
      <w:proofErr w:type="gramStart"/>
      <w:r w:rsidRPr="002A0610">
        <w:rPr>
          <w:rFonts w:asciiTheme="minorHAnsi" w:hAnsiTheme="minorHAnsi" w:cstheme="minorHAnsi"/>
          <w:sz w:val="20"/>
          <w:szCs w:val="20"/>
        </w:rPr>
        <w:t>funkce</w:t>
      </w:r>
      <w:r w:rsidR="001F1B8E" w:rsidRPr="002A0610">
        <w:rPr>
          <w:rFonts w:asciiTheme="minorHAnsi" w:hAnsiTheme="minorHAnsi" w:cstheme="minorHAnsi"/>
          <w:sz w:val="20"/>
          <w:szCs w:val="20"/>
        </w:rPr>
        <w:t xml:space="preserve">: </w:t>
      </w:r>
      <w:permStart w:id="878384406" w:edGrp="everyone"/>
      <w:r w:rsidR="001F1B8E" w:rsidRPr="002A0610">
        <w:rPr>
          <w:rFonts w:asciiTheme="minorHAnsi" w:hAnsiTheme="minorHAnsi" w:cstheme="minorHAnsi"/>
          <w:sz w:val="20"/>
          <w:szCs w:val="20"/>
        </w:rPr>
        <w:t xml:space="preserve">  </w:t>
      </w:r>
      <w:proofErr w:type="gramEnd"/>
      <w:r w:rsidR="001F1B8E" w:rsidRPr="002A0610">
        <w:rPr>
          <w:rFonts w:asciiTheme="minorHAnsi" w:hAnsiTheme="minorHAnsi" w:cstheme="minorHAnsi"/>
          <w:sz w:val="20"/>
          <w:szCs w:val="20"/>
        </w:rPr>
        <w:t xml:space="preserve">   </w:t>
      </w:r>
      <w:permEnd w:id="878384406"/>
      <w:r w:rsidR="001F1B8E" w:rsidRPr="002A0610">
        <w:rPr>
          <w:rFonts w:asciiTheme="minorHAnsi" w:hAnsiTheme="minorHAnsi" w:cstheme="minorHAnsi"/>
          <w:sz w:val="20"/>
          <w:szCs w:val="20"/>
        </w:rPr>
        <w:t xml:space="preserve">    </w:t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</w:r>
      <w:r w:rsidR="001F1B8E" w:rsidRPr="002A0610">
        <w:rPr>
          <w:rFonts w:asciiTheme="minorHAnsi" w:hAnsiTheme="minorHAnsi" w:cstheme="minorHAnsi"/>
          <w:sz w:val="20"/>
          <w:szCs w:val="20"/>
        </w:rPr>
        <w:tab/>
        <w:t>Podpis:</w:t>
      </w:r>
      <w:r w:rsidR="001F1B8E" w:rsidRPr="002A0610">
        <w:rPr>
          <w:rFonts w:asciiTheme="minorHAnsi" w:hAnsiTheme="minorHAnsi" w:cstheme="minorHAnsi"/>
          <w:sz w:val="22"/>
        </w:rPr>
        <w:tab/>
      </w:r>
    </w:p>
    <w:p w14:paraId="1AA6DC6A" w14:textId="3BFF7654" w:rsidR="00D14FE0" w:rsidRPr="00623A54" w:rsidRDefault="00523E1B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2A0610">
        <w:rPr>
          <w:rFonts w:asciiTheme="minorHAnsi" w:hAnsiTheme="minorHAnsi" w:cstheme="minorHAnsi"/>
          <w:sz w:val="22"/>
        </w:rPr>
        <w:t>……………………………………………….……………………….</w:t>
      </w:r>
      <w:r w:rsidRPr="00623A54">
        <w:rPr>
          <w:rFonts w:asciiTheme="minorHAnsi" w:hAnsiTheme="minorHAnsi" w:cstheme="minorHAnsi"/>
          <w:sz w:val="22"/>
        </w:rPr>
        <w:t xml:space="preserve">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D399DE" w14:textId="77777777" w:rsidR="00087AC2" w:rsidRDefault="00087AC2">
      <w:r>
        <w:separator/>
      </w:r>
    </w:p>
  </w:endnote>
  <w:endnote w:type="continuationSeparator" w:id="0">
    <w:p w14:paraId="48CDF8BD" w14:textId="77777777" w:rsidR="00087AC2" w:rsidRDefault="00087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F010B0" w14:textId="77777777" w:rsidR="00087AC2" w:rsidRDefault="00087AC2">
      <w:r>
        <w:separator/>
      </w:r>
    </w:p>
  </w:footnote>
  <w:footnote w:type="continuationSeparator" w:id="0">
    <w:p w14:paraId="3B0B188F" w14:textId="77777777" w:rsidR="00087AC2" w:rsidRDefault="00087A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D5A29" w14:textId="7ECD2DB1" w:rsidR="00CE28E2" w:rsidRPr="004401F2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98471C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4D432D7"/>
    <w:multiLevelType w:val="hybridMultilevel"/>
    <w:tmpl w:val="2B4442F8"/>
    <w:lvl w:ilvl="0" w:tplc="95AA2D82">
      <w:start w:val="1"/>
      <w:numFmt w:val="lowerLetter"/>
      <w:lvlText w:val="%1)"/>
      <w:lvlJc w:val="left"/>
      <w:pPr>
        <w:ind w:left="719" w:hanging="425"/>
      </w:pPr>
      <w:rPr>
        <w:rFonts w:ascii="Calibri" w:eastAsia="Calibri" w:hAnsi="Calibri" w:hint="default"/>
        <w:spacing w:val="-1"/>
        <w:sz w:val="22"/>
        <w:szCs w:val="22"/>
      </w:rPr>
    </w:lvl>
    <w:lvl w:ilvl="1" w:tplc="3A74CCE6">
      <w:start w:val="1"/>
      <w:numFmt w:val="bullet"/>
      <w:lvlText w:val="•"/>
      <w:lvlJc w:val="left"/>
      <w:pPr>
        <w:ind w:left="1642" w:hanging="425"/>
      </w:pPr>
      <w:rPr>
        <w:rFonts w:hint="default"/>
      </w:rPr>
    </w:lvl>
    <w:lvl w:ilvl="2" w:tplc="091AA726">
      <w:start w:val="1"/>
      <w:numFmt w:val="bullet"/>
      <w:lvlText w:val="•"/>
      <w:lvlJc w:val="left"/>
      <w:pPr>
        <w:ind w:left="2565" w:hanging="425"/>
      </w:pPr>
      <w:rPr>
        <w:rFonts w:hint="default"/>
      </w:rPr>
    </w:lvl>
    <w:lvl w:ilvl="3" w:tplc="E6A6EA28">
      <w:start w:val="1"/>
      <w:numFmt w:val="bullet"/>
      <w:lvlText w:val="•"/>
      <w:lvlJc w:val="left"/>
      <w:pPr>
        <w:ind w:left="3487" w:hanging="425"/>
      </w:pPr>
      <w:rPr>
        <w:rFonts w:hint="default"/>
      </w:rPr>
    </w:lvl>
    <w:lvl w:ilvl="4" w:tplc="BAF4DB2C">
      <w:start w:val="1"/>
      <w:numFmt w:val="bullet"/>
      <w:lvlText w:val="•"/>
      <w:lvlJc w:val="left"/>
      <w:pPr>
        <w:ind w:left="4410" w:hanging="425"/>
      </w:pPr>
      <w:rPr>
        <w:rFonts w:hint="default"/>
      </w:rPr>
    </w:lvl>
    <w:lvl w:ilvl="5" w:tplc="E30C07F6">
      <w:start w:val="1"/>
      <w:numFmt w:val="bullet"/>
      <w:lvlText w:val="•"/>
      <w:lvlJc w:val="left"/>
      <w:pPr>
        <w:ind w:left="5333" w:hanging="425"/>
      </w:pPr>
      <w:rPr>
        <w:rFonts w:hint="default"/>
      </w:rPr>
    </w:lvl>
    <w:lvl w:ilvl="6" w:tplc="A9406948">
      <w:start w:val="1"/>
      <w:numFmt w:val="bullet"/>
      <w:lvlText w:val="•"/>
      <w:lvlJc w:val="left"/>
      <w:pPr>
        <w:ind w:left="6255" w:hanging="425"/>
      </w:pPr>
      <w:rPr>
        <w:rFonts w:hint="default"/>
      </w:rPr>
    </w:lvl>
    <w:lvl w:ilvl="7" w:tplc="4BE4E4A2">
      <w:start w:val="1"/>
      <w:numFmt w:val="bullet"/>
      <w:lvlText w:val="•"/>
      <w:lvlJc w:val="left"/>
      <w:pPr>
        <w:ind w:left="7178" w:hanging="425"/>
      </w:pPr>
      <w:rPr>
        <w:rFonts w:hint="default"/>
      </w:rPr>
    </w:lvl>
    <w:lvl w:ilvl="8" w:tplc="D8C482AA">
      <w:start w:val="1"/>
      <w:numFmt w:val="bullet"/>
      <w:lvlText w:val="•"/>
      <w:lvlJc w:val="left"/>
      <w:pPr>
        <w:ind w:left="8101" w:hanging="425"/>
      </w:pPr>
      <w:rPr>
        <w:rFonts w:hint="default"/>
      </w:rPr>
    </w:lvl>
  </w:abstractNum>
  <w:abstractNum w:abstractNumId="2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B819CD"/>
    <w:multiLevelType w:val="hybridMultilevel"/>
    <w:tmpl w:val="C3C4CBC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6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5"/>
  </w:num>
  <w:num w:numId="3" w16cid:durableId="2134517526">
    <w:abstractNumId w:val="6"/>
  </w:num>
  <w:num w:numId="4" w16cid:durableId="1942565215">
    <w:abstractNumId w:val="3"/>
  </w:num>
  <w:num w:numId="5" w16cid:durableId="174410957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03836550">
    <w:abstractNumId w:val="4"/>
  </w:num>
  <w:num w:numId="7" w16cid:durableId="8500684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456A5"/>
    <w:rsid w:val="0006446E"/>
    <w:rsid w:val="00081B93"/>
    <w:rsid w:val="00087AC2"/>
    <w:rsid w:val="000A258C"/>
    <w:rsid w:val="000A57E0"/>
    <w:rsid w:val="000B09F9"/>
    <w:rsid w:val="000C5DC8"/>
    <w:rsid w:val="000D5314"/>
    <w:rsid w:val="000D6708"/>
    <w:rsid w:val="001013E7"/>
    <w:rsid w:val="00144D7A"/>
    <w:rsid w:val="001520C6"/>
    <w:rsid w:val="00165D51"/>
    <w:rsid w:val="001D42E8"/>
    <w:rsid w:val="001E0E69"/>
    <w:rsid w:val="001F1B8E"/>
    <w:rsid w:val="00204307"/>
    <w:rsid w:val="00222E9D"/>
    <w:rsid w:val="002346BE"/>
    <w:rsid w:val="00244022"/>
    <w:rsid w:val="00264084"/>
    <w:rsid w:val="00271CF4"/>
    <w:rsid w:val="002739F5"/>
    <w:rsid w:val="002759EC"/>
    <w:rsid w:val="002A0610"/>
    <w:rsid w:val="002A3444"/>
    <w:rsid w:val="002B20C4"/>
    <w:rsid w:val="002D13BC"/>
    <w:rsid w:val="002D2818"/>
    <w:rsid w:val="002D4EE1"/>
    <w:rsid w:val="00301C57"/>
    <w:rsid w:val="003045F9"/>
    <w:rsid w:val="00312698"/>
    <w:rsid w:val="003277EE"/>
    <w:rsid w:val="00373E1C"/>
    <w:rsid w:val="00375EAA"/>
    <w:rsid w:val="00395AA4"/>
    <w:rsid w:val="003A43E2"/>
    <w:rsid w:val="003B04AC"/>
    <w:rsid w:val="003B3A16"/>
    <w:rsid w:val="003B4FAE"/>
    <w:rsid w:val="003E6C15"/>
    <w:rsid w:val="004401F2"/>
    <w:rsid w:val="00457EAB"/>
    <w:rsid w:val="00457F9C"/>
    <w:rsid w:val="00482190"/>
    <w:rsid w:val="00485477"/>
    <w:rsid w:val="004860C8"/>
    <w:rsid w:val="0049305F"/>
    <w:rsid w:val="004C0A59"/>
    <w:rsid w:val="004C71B0"/>
    <w:rsid w:val="004D06D4"/>
    <w:rsid w:val="004E0D5A"/>
    <w:rsid w:val="00521193"/>
    <w:rsid w:val="00522D6F"/>
    <w:rsid w:val="00523E1B"/>
    <w:rsid w:val="00525346"/>
    <w:rsid w:val="0054069E"/>
    <w:rsid w:val="00556F23"/>
    <w:rsid w:val="00560006"/>
    <w:rsid w:val="00565D8B"/>
    <w:rsid w:val="005866CF"/>
    <w:rsid w:val="005922F4"/>
    <w:rsid w:val="005C3A58"/>
    <w:rsid w:val="005C3D9C"/>
    <w:rsid w:val="005C4CA9"/>
    <w:rsid w:val="005F0751"/>
    <w:rsid w:val="005F4C1D"/>
    <w:rsid w:val="005F5D20"/>
    <w:rsid w:val="00623A54"/>
    <w:rsid w:val="006250DA"/>
    <w:rsid w:val="006447B8"/>
    <w:rsid w:val="00644B94"/>
    <w:rsid w:val="006807D6"/>
    <w:rsid w:val="00691FEE"/>
    <w:rsid w:val="006C34E7"/>
    <w:rsid w:val="006D7D98"/>
    <w:rsid w:val="0070077E"/>
    <w:rsid w:val="0070202E"/>
    <w:rsid w:val="00710A7F"/>
    <w:rsid w:val="00723D9A"/>
    <w:rsid w:val="007545CF"/>
    <w:rsid w:val="00775CBD"/>
    <w:rsid w:val="00791592"/>
    <w:rsid w:val="007B088C"/>
    <w:rsid w:val="007D0D61"/>
    <w:rsid w:val="007D23D5"/>
    <w:rsid w:val="007F411F"/>
    <w:rsid w:val="00802373"/>
    <w:rsid w:val="00823D5E"/>
    <w:rsid w:val="00833181"/>
    <w:rsid w:val="00842205"/>
    <w:rsid w:val="00852396"/>
    <w:rsid w:val="00861AB9"/>
    <w:rsid w:val="00877FD7"/>
    <w:rsid w:val="008A10A4"/>
    <w:rsid w:val="008A36F7"/>
    <w:rsid w:val="008B6AD3"/>
    <w:rsid w:val="008C7944"/>
    <w:rsid w:val="0091380E"/>
    <w:rsid w:val="00914D9A"/>
    <w:rsid w:val="00916778"/>
    <w:rsid w:val="009203E7"/>
    <w:rsid w:val="00921651"/>
    <w:rsid w:val="009259F9"/>
    <w:rsid w:val="009413C8"/>
    <w:rsid w:val="00955953"/>
    <w:rsid w:val="00970C03"/>
    <w:rsid w:val="0097446B"/>
    <w:rsid w:val="00981A9E"/>
    <w:rsid w:val="00981FD4"/>
    <w:rsid w:val="0098471C"/>
    <w:rsid w:val="009A0A04"/>
    <w:rsid w:val="009B7DBC"/>
    <w:rsid w:val="009C0C01"/>
    <w:rsid w:val="009D109F"/>
    <w:rsid w:val="009D65C0"/>
    <w:rsid w:val="009F1F58"/>
    <w:rsid w:val="00A10B38"/>
    <w:rsid w:val="00A17DB6"/>
    <w:rsid w:val="00A4704F"/>
    <w:rsid w:val="00A63241"/>
    <w:rsid w:val="00A66A0A"/>
    <w:rsid w:val="00A71A66"/>
    <w:rsid w:val="00A72A72"/>
    <w:rsid w:val="00A74173"/>
    <w:rsid w:val="00A90A6E"/>
    <w:rsid w:val="00A92294"/>
    <w:rsid w:val="00AB6B35"/>
    <w:rsid w:val="00AF5878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64F59"/>
    <w:rsid w:val="00C72137"/>
    <w:rsid w:val="00C76096"/>
    <w:rsid w:val="00C80C75"/>
    <w:rsid w:val="00C81293"/>
    <w:rsid w:val="00C826CF"/>
    <w:rsid w:val="00CB18F6"/>
    <w:rsid w:val="00CB57B2"/>
    <w:rsid w:val="00CB656F"/>
    <w:rsid w:val="00CC2A56"/>
    <w:rsid w:val="00CE28E2"/>
    <w:rsid w:val="00CE3FA0"/>
    <w:rsid w:val="00CF7FC9"/>
    <w:rsid w:val="00D00622"/>
    <w:rsid w:val="00D14FE0"/>
    <w:rsid w:val="00D545E4"/>
    <w:rsid w:val="00D54F11"/>
    <w:rsid w:val="00D716EF"/>
    <w:rsid w:val="00D8248B"/>
    <w:rsid w:val="00D908EF"/>
    <w:rsid w:val="00DD747C"/>
    <w:rsid w:val="00DF3CA5"/>
    <w:rsid w:val="00E2287E"/>
    <w:rsid w:val="00E23DBF"/>
    <w:rsid w:val="00E4618C"/>
    <w:rsid w:val="00EB4A52"/>
    <w:rsid w:val="00EB5019"/>
    <w:rsid w:val="00ED20D5"/>
    <w:rsid w:val="00EE566E"/>
    <w:rsid w:val="00EE6669"/>
    <w:rsid w:val="00EF64EB"/>
    <w:rsid w:val="00F01F4F"/>
    <w:rsid w:val="00F04A75"/>
    <w:rsid w:val="00F12CB2"/>
    <w:rsid w:val="00F25BAB"/>
    <w:rsid w:val="00F521E4"/>
    <w:rsid w:val="00F67183"/>
    <w:rsid w:val="00F7181C"/>
    <w:rsid w:val="00F8068B"/>
    <w:rsid w:val="00F909EC"/>
    <w:rsid w:val="00FB5416"/>
    <w:rsid w:val="00FC0584"/>
    <w:rsid w:val="00FF0352"/>
    <w:rsid w:val="00FF24C7"/>
    <w:rsid w:val="00FF6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289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Robert Juhoš</cp:lastModifiedBy>
  <cp:revision>22</cp:revision>
  <cp:lastPrinted>2010-03-11T14:25:00Z</cp:lastPrinted>
  <dcterms:created xsi:type="dcterms:W3CDTF">2022-10-24T11:25:00Z</dcterms:created>
  <dcterms:modified xsi:type="dcterms:W3CDTF">2024-12-18T10:46:00Z</dcterms:modified>
</cp:coreProperties>
</file>